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Fonts w:cs="Liberation Sans;Arial" w:ascii="Liberation Sans" w:hAnsi="Liberation Sans"/>
          <w:b/>
          <w:bCs/>
          <w:color w:val="000000"/>
          <w:sz w:val="28"/>
          <w:szCs w:val="28"/>
        </w:rPr>
        <w:t xml:space="preserve">Pratite raspored za ovaj tjedan </w:t>
      </w:r>
      <w:r>
        <w:rPr>
          <w:rFonts w:cs="Liberation Sans;Arial" w:ascii="Liberation Sans" w:hAnsi="Liberation Sans"/>
          <w:b/>
          <w:bCs/>
          <w:color w:val="000000"/>
          <w:sz w:val="28"/>
          <w:szCs w:val="28"/>
          <w:highlight w:val="yellow"/>
        </w:rPr>
        <w:t>(15. – 19.06.)</w:t>
      </w:r>
      <w:r>
        <w:rPr>
          <w:rFonts w:cs="Liberation Sans;Arial" w:ascii="Liberation Sans" w:hAnsi="Liberation Sans"/>
          <w:b/>
          <w:bCs/>
          <w:color w:val="000000"/>
          <w:sz w:val="28"/>
          <w:szCs w:val="28"/>
        </w:rPr>
        <w:t xml:space="preserve">  – plavi turnus </w:t>
      </w:r>
      <w:r>
        <w:rPr>
          <w:rFonts w:cs="Liberation Sans;Arial" w:ascii="Liberation Sans" w:hAnsi="Liberation Sans"/>
          <w:b/>
          <w:bCs/>
          <w:color w:val="000000"/>
          <w:sz w:val="28"/>
          <w:szCs w:val="28"/>
          <w:highlight w:val="yellow"/>
        </w:rPr>
        <w:t>prije podne</w:t>
      </w:r>
      <w:r>
        <w:rPr>
          <w:rFonts w:cs="Liberation Sans;Arial" w:ascii="Liberation Sans" w:hAnsi="Liberation Sans"/>
          <w:b/>
          <w:bCs/>
          <w:color w:val="000000"/>
          <w:sz w:val="28"/>
          <w:szCs w:val="28"/>
        </w:rPr>
        <w:t xml:space="preserve">, i tako rasporedite svoje aktivnosti vezano za </w:t>
      </w:r>
      <w:r>
        <w:rPr>
          <w:rFonts w:cs="Liberation Sans;Arial" w:ascii="Liberation Sans" w:hAnsi="Liberation Sans"/>
          <w:b/>
          <w:bCs/>
          <w:color w:val="000000"/>
          <w:sz w:val="28"/>
          <w:szCs w:val="28"/>
        </w:rPr>
        <w:t>1</w:t>
      </w:r>
      <w:r>
        <w:rPr>
          <w:rFonts w:cs="Liberation Sans;Arial" w:ascii="Liberation Sans" w:hAnsi="Liberation Sans"/>
          <w:b/>
          <w:bCs/>
          <w:color w:val="000000"/>
          <w:sz w:val="28"/>
          <w:szCs w:val="28"/>
        </w:rPr>
        <w:t xml:space="preserve">. sat geografije </w:t>
      </w:r>
      <w:r>
        <w:rPr>
          <w:rFonts w:cs="Liberation Sans;Arial" w:ascii="Liberation Sans" w:hAnsi="Liberation Sans"/>
          <w:b w:val="false"/>
          <w:bCs w:val="false"/>
          <w:color w:val="000000"/>
          <w:sz w:val="28"/>
          <w:szCs w:val="28"/>
        </w:rPr>
        <w:t>(</w:t>
      </w:r>
      <w:r>
        <w:rPr>
          <w:rFonts w:cs="Liberation Sans;Arial" w:ascii="Liberation Sans" w:hAnsi="Liberation Sans"/>
          <w:b/>
          <w:bCs/>
          <w:color w:val="000000"/>
          <w:sz w:val="28"/>
          <w:szCs w:val="28"/>
          <w:highlight w:val="yellow"/>
        </w:rPr>
        <w:t>7. f</w:t>
      </w:r>
      <w:r>
        <w:rPr>
          <w:rFonts w:cs="Liberation Sans;Arial" w:ascii="Liberation Sans" w:hAnsi="Liberation Sans"/>
          <w:b w:val="false"/>
          <w:bCs w:val="false"/>
          <w:color w:val="000000"/>
          <w:sz w:val="28"/>
          <w:szCs w:val="28"/>
          <w:highlight w:val="yellow"/>
        </w:rPr>
        <w:t xml:space="preserve"> – srijeda)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Liberation Sans;Arial"/>
          <w:b w:val="false"/>
          <w:b w:val="false"/>
          <w:bCs w:val="false"/>
          <w:color w:val="000000"/>
          <w:sz w:val="28"/>
          <w:szCs w:val="28"/>
          <w:highlight w:val="yellow"/>
        </w:rPr>
      </w:pPr>
      <w:r>
        <w:rPr>
          <w:rFonts w:cs="Liberation Sans;Arial" w:ascii="Liberation Sans" w:hAnsi="Liberation Sans"/>
          <w:b w:val="false"/>
          <w:bCs w:val="false"/>
          <w:color w:val="000000"/>
          <w:sz w:val="28"/>
          <w:szCs w:val="28"/>
          <w:highlight w:val="yellow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sz w:val="32"/>
          <w:szCs w:val="32"/>
        </w:rPr>
      </w:pPr>
      <w:r>
        <w:rPr>
          <w:rFonts w:cs="Liberation Sans;Arial" w:ascii="Liberation Sans" w:hAnsi="Liberation Sans"/>
          <w:b/>
          <w:bCs/>
          <w:color w:val="000000"/>
          <w:sz w:val="32"/>
          <w:szCs w:val="32"/>
          <w:u w:val="single"/>
        </w:rPr>
        <w:t xml:space="preserve">AKTIVNOSTI ZA UČENIKE PO PRILAGOĐENOM PROGRAMU </w:t>
      </w:r>
      <w:r>
        <w:rPr>
          <w:rFonts w:cs="Liberation Sans;Arial" w:ascii="Liberation Sans" w:hAnsi="Liberation Sans"/>
          <w:b/>
          <w:bCs/>
          <w:color w:val="000000"/>
          <w:sz w:val="32"/>
          <w:szCs w:val="32"/>
        </w:rPr>
        <w:t>(1.sat)</w:t>
      </w:r>
    </w:p>
    <w:p>
      <w:pPr>
        <w:pStyle w:val="Normal"/>
        <w:spacing w:lineRule="auto" w:line="360"/>
        <w:jc w:val="both"/>
        <w:rPr>
          <w:rFonts w:ascii="Liberation Sans;Arial" w:hAnsi="Liberation Sans;Arial" w:cs="Liberation Sans;Arial"/>
          <w:b/>
          <w:b/>
          <w:bCs/>
          <w:color w:val="0000FF"/>
          <w:sz w:val="24"/>
          <w:szCs w:val="24"/>
          <w:lang w:val="hr-HR" w:eastAsia="hr-HR"/>
        </w:rPr>
      </w:pPr>
      <w:r>
        <w:rPr>
          <w:rFonts w:cs="Liberation Sans;Arial" w:ascii="Liberation Sans;Arial" w:hAnsi="Liberation Sans;Arial"/>
          <w:b/>
          <w:bCs/>
          <w:color w:val="0000FF"/>
          <w:sz w:val="28"/>
          <w:szCs w:val="28"/>
          <w:lang w:val="hr-HR" w:eastAsia="hr-HR"/>
        </w:rPr>
        <w:t>1. aktivnost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rFonts w:cs="Liberation Sans;Arial" w:ascii="Liberation Sans;Arial" w:hAnsi="Liberation Sans;Arial"/>
          <w:b/>
          <w:bCs/>
          <w:color w:val="000000"/>
          <w:sz w:val="28"/>
          <w:szCs w:val="28"/>
          <w:lang w:val="hr-HR" w:eastAsia="hr-HR"/>
        </w:rPr>
        <w:t>Na YouTube kanalu</w:t>
      </w:r>
      <w:r>
        <w:rPr>
          <w:rFonts w:cs="Liberation Sans;Arial" w:ascii="Liberation Sans;Arial" w:hAnsi="Liberation Sans;Arial"/>
          <w:b w:val="false"/>
          <w:bCs w:val="false"/>
          <w:color w:val="000000"/>
          <w:sz w:val="28"/>
          <w:szCs w:val="28"/>
          <w:lang w:val="hr-HR" w:eastAsia="hr-HR"/>
        </w:rPr>
        <w:t xml:space="preserve"> </w:t>
      </w:r>
      <w:r>
        <w:rPr>
          <w:rFonts w:cs="Liberation Sans;Arial" w:ascii="Liberation Sans;Arial" w:hAnsi="Liberation Sans;Arial"/>
          <w:b w:val="false"/>
          <w:bCs w:val="false"/>
          <w:i/>
          <w:iCs/>
          <w:color w:val="000000"/>
          <w:sz w:val="28"/>
          <w:szCs w:val="28"/>
          <w:lang w:val="hr-HR" w:eastAsia="hr-HR"/>
        </w:rPr>
        <w:t xml:space="preserve">Škole za život </w:t>
      </w:r>
      <w:r>
        <w:rPr>
          <w:rFonts w:cs="Liberation Sans;Arial" w:ascii="Liberation Sans;Arial" w:hAnsi="Liberation Sans;Arial"/>
          <w:b/>
          <w:color w:val="000000"/>
          <w:sz w:val="28"/>
          <w:szCs w:val="28"/>
          <w:lang w:val="hr-HR" w:eastAsia="hr-HR"/>
        </w:rPr>
        <w:t xml:space="preserve">pogledaj sat </w:t>
      </w:r>
      <w:r>
        <w:rPr>
          <w:rFonts w:cs="Liberation Sans;Arial" w:ascii="Liberation Sans;Arial" w:hAnsi="Liberation Sans;Arial"/>
          <w:b w:val="false"/>
          <w:bCs w:val="false"/>
          <w:i/>
          <w:iCs/>
          <w:color w:val="000000"/>
          <w:sz w:val="28"/>
          <w:szCs w:val="28"/>
          <w:lang w:val="hr-HR" w:eastAsia="hr-HR"/>
        </w:rPr>
        <w:t>Nesklad u gospodarskom razvoju Europe 1.dio</w:t>
      </w:r>
      <w:r>
        <w:rPr>
          <w:rFonts w:cs="Liberation Sans;Arial" w:ascii="Liberation Sans;Arial" w:hAnsi="Liberation Sans;Arial"/>
          <w:b/>
          <w:color w:val="000000"/>
          <w:sz w:val="28"/>
          <w:szCs w:val="28"/>
          <w:lang w:val="hr-HR" w:eastAsia="hr-HR"/>
        </w:rPr>
        <w:t xml:space="preserve">  na poveznici:</w:t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>
          <w:rStyle w:val="Internetskapoveznica"/>
          <w:rFonts w:cs="Liberation Sans;Arial" w:ascii="Liberation Sans" w:hAnsi="Liberation Sans"/>
          <w:b/>
          <w:bCs/>
          <w:color w:val="0000FF"/>
          <w:sz w:val="28"/>
          <w:szCs w:val="28"/>
          <w:lang w:val="hr-HR" w:eastAsia="hr-HR"/>
        </w:rPr>
        <w:t>https://youtu.be/tZM0Ic97k1c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Liberation Sans;Arial"/>
          <w:b w:val="false"/>
          <w:b w:val="false"/>
          <w:bCs w:val="false"/>
          <w:color w:val="000000"/>
          <w:sz w:val="28"/>
          <w:szCs w:val="28"/>
          <w:lang w:val="hr-HR" w:eastAsia="hr-HR"/>
        </w:rPr>
      </w:pPr>
      <w:r>
        <w:rPr>
          <w:rFonts w:cs="Liberation Sans;Arial" w:ascii="Liberation Sans" w:hAnsi="Liberation Sans"/>
          <w:b w:val="false"/>
          <w:bCs w:val="false"/>
          <w:color w:val="000000"/>
          <w:sz w:val="28"/>
          <w:szCs w:val="28"/>
          <w:lang w:val="hr-HR" w:eastAsia="hr-HR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;Arial" w:hAnsi="Liberation Sans;Arial" w:cs="Liberation Sans;Arial"/>
          <w:b/>
          <w:b/>
          <w:bCs/>
          <w:color w:val="0000FF"/>
          <w:sz w:val="26"/>
          <w:szCs w:val="26"/>
          <w:lang w:val="hr-HR" w:eastAsia="hr-HR"/>
        </w:rPr>
      </w:pPr>
      <w:r>
        <w:rPr>
          <w:rFonts w:cs="Liberation Sans;Arial" w:ascii="Liberation Sans" w:hAnsi="Liberation Sans"/>
          <w:b/>
          <w:bCs/>
          <w:color w:val="0000FF"/>
          <w:sz w:val="28"/>
          <w:szCs w:val="28"/>
          <w:lang w:val="hr-HR" w:eastAsia="hr-HR"/>
        </w:rPr>
        <w:t>2.aktivnost</w:t>
      </w:r>
    </w:p>
    <w:p>
      <w:pPr>
        <w:pStyle w:val="Normal"/>
        <w:spacing w:lineRule="auto" w:line="360" w:before="0" w:after="0"/>
        <w:ind w:left="0" w:right="0" w:hanging="0"/>
        <w:jc w:val="both"/>
        <w:rPr>
          <w:sz w:val="24"/>
          <w:szCs w:val="24"/>
        </w:rPr>
      </w:pPr>
      <w:r>
        <w:rPr>
          <w:rFonts w:cs="Liberation Sans;Arial" w:ascii="Liberation Sans" w:hAnsi="Liberation Sans"/>
          <w:b/>
          <w:bCs/>
          <w:color w:val="000000"/>
          <w:sz w:val="28"/>
          <w:szCs w:val="28"/>
        </w:rPr>
        <w:t>- prepiši plan ploče u bilježnicu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Liberation Sans;Arial"/>
          <w:b/>
          <w:b/>
          <w:bCs/>
          <w:color w:val="000000"/>
        </w:rPr>
      </w:pPr>
      <w:r>
        <w:rPr>
          <w:rFonts w:cs="Liberation Sans;Arial" w:ascii="Liberation Sans" w:hAnsi="Liberation Sans"/>
          <w:b/>
          <w:bCs/>
          <w:color w:val="000000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sz w:val="30"/>
          <w:szCs w:val="30"/>
        </w:rPr>
      </w:pPr>
      <w:r>
        <w:rPr>
          <w:rFonts w:cs="Liberation Sans;Arial" w:ascii="Liberation Sans" w:hAnsi="Liberation Sans"/>
          <w:b/>
          <w:bCs/>
          <w:color w:val="000000"/>
          <w:sz w:val="30"/>
          <w:szCs w:val="30"/>
        </w:rPr>
        <w:t>NESKLAD U RAZVOJU EUROPE</w:t>
      </w:r>
    </w:p>
    <w:p>
      <w:pPr>
        <w:pStyle w:val="Normal"/>
        <w:spacing w:lineRule="auto" w:line="360" w:before="0" w:after="0"/>
        <w:ind w:left="0" w:right="0" w:hanging="0"/>
        <w:jc w:val="center"/>
        <w:rPr>
          <w:sz w:val="30"/>
          <w:szCs w:val="30"/>
        </w:rPr>
      </w:pPr>
      <w:r>
        <w:rPr>
          <w:rFonts w:cs="Liberation Sans;Arial" w:ascii="Liberation Sans" w:hAnsi="Liberation Sans"/>
          <w:b/>
          <w:bCs/>
          <w:color w:val="000000"/>
          <w:sz w:val="30"/>
          <w:szCs w:val="30"/>
        </w:rPr>
        <w:t xml:space="preserve">Nesklad u regionalnom razvoju Europe </w:t>
      </w:r>
      <w:r>
        <w:rPr>
          <w:rFonts w:cs="Liberation Sans;Arial" w:ascii="Liberation Sans" w:hAnsi="Liberation Sans"/>
          <w:b/>
          <w:bCs/>
          <w:color w:val="000000"/>
          <w:sz w:val="30"/>
          <w:szCs w:val="30"/>
        </w:rPr>
        <w:t>1</w:t>
      </w:r>
    </w:p>
    <w:p>
      <w:pPr>
        <w:pStyle w:val="Normal"/>
        <w:spacing w:lineRule="auto" w:line="360" w:before="0" w:after="0"/>
        <w:ind w:left="0" w:right="0" w:hanging="0"/>
        <w:jc w:val="center"/>
        <w:rPr>
          <w:rFonts w:ascii="Liberation Sans" w:hAnsi="Liberation Sans" w:cs="Liberation Sans;Arial"/>
          <w:b/>
          <w:b/>
          <w:bCs/>
          <w:color w:val="000000"/>
        </w:rPr>
      </w:pPr>
      <w:r>
        <w:rPr>
          <w:sz w:val="30"/>
          <w:szCs w:val="30"/>
        </w:rPr>
      </w:r>
    </w:p>
    <w:p>
      <w:pPr>
        <w:pStyle w:val="Normal"/>
        <w:spacing w:lineRule="auto" w:line="360" w:before="0" w:after="0"/>
        <w:ind w:left="0" w:right="0" w:hanging="0"/>
        <w:jc w:val="both"/>
        <w:rPr>
          <w:sz w:val="30"/>
          <w:szCs w:val="30"/>
        </w:rPr>
      </w:pPr>
      <w:r>
        <w:rPr>
          <w:rFonts w:cs="Liberation Sans;Arial" w:ascii="Liberation Sans" w:hAnsi="Liberation Sans"/>
          <w:b w:val="false"/>
          <w:bCs w:val="false"/>
          <w:color w:val="000000"/>
          <w:sz w:val="30"/>
          <w:szCs w:val="30"/>
        </w:rPr>
        <w:t>Najvažniji pokazatelji razvijenosti neke države su</w:t>
      </w:r>
      <w:r>
        <w:rPr>
          <w:rFonts w:cs="Liberation Sans;Arial" w:ascii="Liberation Sans" w:hAnsi="Liberation Sans"/>
          <w:b/>
          <w:bCs/>
          <w:color w:val="000000"/>
          <w:sz w:val="30"/>
          <w:szCs w:val="30"/>
        </w:rPr>
        <w:t xml:space="preserve"> nacionalni dohodak i životni standard.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sz w:val="30"/>
          <w:szCs w:val="30"/>
        </w:rPr>
      </w:pPr>
      <w:r>
        <w:rPr>
          <w:rFonts w:cs="Liberation Sans;Arial" w:ascii="Liberation Sans" w:hAnsi="Liberation Sans"/>
          <w:b w:val="false"/>
          <w:bCs w:val="false"/>
          <w:color w:val="000000"/>
          <w:sz w:val="30"/>
          <w:szCs w:val="30"/>
        </w:rPr>
        <w:t>Najvažniji uzroci nejednake razvijenosti su</w:t>
      </w:r>
      <w:r>
        <w:rPr>
          <w:rFonts w:cs="Liberation Sans;Arial" w:ascii="Liberation Sans" w:hAnsi="Liberation Sans"/>
          <w:b/>
          <w:bCs/>
          <w:color w:val="000000"/>
          <w:sz w:val="30"/>
          <w:szCs w:val="30"/>
        </w:rPr>
        <w:t xml:space="preserve"> prirodno – geografski uvjeti, društveno -povijesni razvoj te obilježja stanovništva.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sz w:val="30"/>
          <w:szCs w:val="30"/>
        </w:rPr>
      </w:pPr>
      <w:r>
        <w:rPr>
          <w:rFonts w:cs="Liberation Sans;Arial" w:ascii="Liberation Sans" w:hAnsi="Liberation Sans"/>
          <w:b w:val="false"/>
          <w:bCs w:val="false"/>
          <w:color w:val="000000"/>
          <w:sz w:val="30"/>
          <w:szCs w:val="30"/>
        </w:rPr>
        <w:t>Nakon velikih geografskih otkrića brže su se razvijale države uz</w:t>
      </w:r>
      <w:r>
        <w:rPr>
          <w:rFonts w:cs="Liberation Sans;Arial" w:ascii="Liberation Sans" w:hAnsi="Liberation Sans"/>
          <w:b/>
          <w:bCs/>
          <w:color w:val="000000"/>
          <w:sz w:val="30"/>
          <w:szCs w:val="30"/>
        </w:rPr>
        <w:t xml:space="preserve"> Atlantski ocean.</w:t>
      </w:r>
    </w:p>
    <w:p>
      <w:pPr>
        <w:pStyle w:val="Normal"/>
        <w:spacing w:lineRule="auto" w:line="360" w:before="0" w:after="0"/>
        <w:ind w:left="0" w:right="0" w:hanging="0"/>
        <w:jc w:val="both"/>
        <w:rPr>
          <w:rFonts w:ascii="Liberation Sans" w:hAnsi="Liberation Sans" w:cs="Liberation Sans;Arial"/>
          <w:b/>
          <w:b/>
          <w:bCs/>
          <w:i/>
          <w:i/>
          <w:iCs/>
          <w:color w:val="000000"/>
        </w:rPr>
      </w:pPr>
      <w:r>
        <w:rPr>
          <w:sz w:val="30"/>
          <w:szCs w:val="30"/>
        </w:rPr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/>
      </w:r>
    </w:p>
    <w:p>
      <w:pPr>
        <w:pStyle w:val="Normal"/>
        <w:spacing w:lineRule="auto" w:line="360" w:before="0" w:after="0"/>
        <w:ind w:left="0" w:right="0" w:hanging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Stilnaslova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240" w:before="0" w:after="0"/>
      <w:outlineLvl w:val="0"/>
    </w:pPr>
    <w:rPr>
      <w:rFonts w:ascii="Times New Roman" w:hAnsi="Times New Roman" w:eastAsia="Times New Roman" w:cs="Times New Roman"/>
      <w:b/>
      <w:bCs/>
      <w:sz w:val="24"/>
      <w:szCs w:val="24"/>
      <w:lang w:val="hr-HR"/>
    </w:rPr>
  </w:style>
  <w:style w:type="character" w:styleId="WW8Num1z0">
    <w:name w:val="WW8Num1z0"/>
    <w:qFormat/>
    <w:rPr>
      <w:rFonts w:ascii="Times New Roman" w:hAnsi="Times New Roman" w:cs="Times New Roman"/>
      <w:szCs w:val="24"/>
      <w:lang w:val="en-US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Internetskapoveznica">
    <w:name w:val="Internetska poveznica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Liberation Sans" w:hAnsi="Liberation Sans" w:cs="Liberation Sans;Arial"/>
      <w:b/>
      <w:color w:val="0000FF"/>
      <w:sz w:val="28"/>
      <w:szCs w:val="28"/>
      <w:lang w:val="hr-HR" w:eastAsia="hr-HR"/>
    </w:rPr>
  </w:style>
  <w:style w:type="character" w:styleId="ListLabel2">
    <w:name w:val="ListLabel 2"/>
    <w:qFormat/>
    <w:rPr>
      <w:rFonts w:ascii="Liberation Sans" w:hAnsi="Liberation Sans" w:cs="Liberation Sans;Arial"/>
      <w:b/>
      <w:bCs/>
      <w:color w:val="0000FF"/>
      <w:sz w:val="24"/>
      <w:szCs w:val="24"/>
      <w:lang w:val="hr-HR" w:eastAsia="hr-HR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bidi w:val="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hr-HR" w:eastAsia="zh-CN" w:bidi="ar-SA"/>
    </w:rPr>
  </w:style>
  <w:style w:type="paragraph" w:styleId="Sadrajitablice">
    <w:name w:val="Sadržaji tablice"/>
    <w:basedOn w:val="Normal"/>
    <w:qFormat/>
    <w:pPr>
      <w:suppressLineNumbers/>
    </w:pPr>
    <w:rPr/>
  </w:style>
  <w:style w:type="paragraph" w:styleId="Naslovtablice">
    <w:name w:val="Naslov tablice"/>
    <w:basedOn w:val="Sadrajitablice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42</TotalTime>
  <Application>LibreOffice/6.2.5.2$Windows_X86_64 LibreOffice_project/1ec314fa52f458adc18c4f025c545a4e8b22c159</Application>
  <Pages>1</Pages>
  <Words>104</Words>
  <Characters>660</Characters>
  <CharactersWithSpaces>758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2020-06-15T19:41:38Z</dcterms:created>
  <dc:creator/>
  <dc:description/>
  <dc:language>hr-HR</dc:language>
  <cp:lastModifiedBy/>
  <dcterms:modified xsi:type="dcterms:W3CDTF">2020-06-15T20:30:00Z</dcterms:modified>
  <cp:revision>6</cp:revision>
  <dc:subject/>
  <dc:title/>
</cp:coreProperties>
</file>