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F" w:rsidRPr="00DB6441" w:rsidRDefault="00B127FF" w:rsidP="00DB644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B6441">
        <w:rPr>
          <w:rFonts w:ascii="Arial" w:hAnsi="Arial" w:cs="Arial"/>
          <w:b/>
          <w:sz w:val="28"/>
          <w:szCs w:val="28"/>
        </w:rPr>
        <w:t>Zadaci iz Glazbene kulture za 6. razrede.</w:t>
      </w:r>
    </w:p>
    <w:p w:rsidR="00B127FF" w:rsidRPr="00DB6441" w:rsidRDefault="009918A7" w:rsidP="00DB644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B6441">
        <w:rPr>
          <w:rFonts w:ascii="Arial" w:hAnsi="Arial" w:cs="Arial"/>
          <w:b/>
          <w:sz w:val="28"/>
          <w:szCs w:val="28"/>
        </w:rPr>
        <w:t>Tjedan 25. 5. – 29</w:t>
      </w:r>
      <w:r w:rsidR="00B127FF" w:rsidRPr="00DB6441">
        <w:rPr>
          <w:rFonts w:ascii="Arial" w:hAnsi="Arial" w:cs="Arial"/>
          <w:b/>
          <w:sz w:val="28"/>
          <w:szCs w:val="28"/>
        </w:rPr>
        <w:t xml:space="preserve">. 5. 2020. </w:t>
      </w:r>
    </w:p>
    <w:p w:rsidR="00B127FF" w:rsidRPr="00DB6441" w:rsidRDefault="00B127FF" w:rsidP="00DB644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B6441">
        <w:rPr>
          <w:rFonts w:ascii="Arial" w:hAnsi="Arial" w:cs="Arial"/>
          <w:b/>
          <w:sz w:val="28"/>
          <w:szCs w:val="28"/>
        </w:rPr>
        <w:t xml:space="preserve">Lijepi pozdrav. </w:t>
      </w:r>
      <w:r w:rsidRPr="00DB6441">
        <w:rPr>
          <w:rFonts w:ascii="Arial" w:hAnsi="Arial" w:cs="Arial"/>
          <w:b/>
          <w:sz w:val="28"/>
          <w:szCs w:val="28"/>
        </w:rPr>
        <w:sym w:font="Wingdings" w:char="F04A"/>
      </w:r>
    </w:p>
    <w:p w:rsidR="00B127FF" w:rsidRPr="00DB6441" w:rsidRDefault="00B127FF" w:rsidP="00DB6441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B127FF" w:rsidRPr="00DB6441" w:rsidRDefault="00B127FF" w:rsidP="00DB6441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B127FF" w:rsidRPr="00DB6441" w:rsidRDefault="00B127FF" w:rsidP="00DB6441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 xml:space="preserve">Objašnjenje oznaka: </w:t>
      </w:r>
    </w:p>
    <w:p w:rsidR="00B127FF" w:rsidRPr="00DB6441" w:rsidRDefault="00B127FF" w:rsidP="00DB644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7CA4205" wp14:editId="75538005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sz w:val="28"/>
          <w:szCs w:val="28"/>
        </w:rPr>
        <w:t>pjesma iz udžbenika</w:t>
      </w:r>
    </w:p>
    <w:p w:rsidR="00B127FF" w:rsidRPr="00DB6441" w:rsidRDefault="00B127FF" w:rsidP="00DB644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634797" wp14:editId="3EBE246D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DB6441">
        <w:rPr>
          <w:rFonts w:ascii="Arial" w:hAnsi="Arial" w:cs="Arial"/>
          <w:sz w:val="28"/>
          <w:szCs w:val="28"/>
        </w:rPr>
        <w:t>cd-u</w:t>
      </w:r>
      <w:proofErr w:type="spellEnd"/>
    </w:p>
    <w:p w:rsidR="00B127FF" w:rsidRPr="00DB6441" w:rsidRDefault="00B127FF" w:rsidP="00DB6441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8848C2" wp14:editId="4A5C082D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sz w:val="28"/>
          <w:szCs w:val="28"/>
        </w:rPr>
        <w:t xml:space="preserve"> pogledati neki link najčešće s </w:t>
      </w:r>
      <w:proofErr w:type="spellStart"/>
      <w:r w:rsidRPr="00DB6441">
        <w:rPr>
          <w:rFonts w:ascii="Arial" w:hAnsi="Arial" w:cs="Arial"/>
          <w:sz w:val="28"/>
          <w:szCs w:val="28"/>
        </w:rPr>
        <w:t>youtubea</w:t>
      </w:r>
      <w:proofErr w:type="spellEnd"/>
    </w:p>
    <w:p w:rsidR="00DD7645" w:rsidRPr="00DB6441" w:rsidRDefault="00DD7645" w:rsidP="00DB644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CB777C" w:rsidRPr="00DB6441" w:rsidRDefault="00CB777C" w:rsidP="00DB644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Ponavljanje:</w:t>
      </w:r>
    </w:p>
    <w:p w:rsidR="00777C52" w:rsidRPr="00DB6441" w:rsidRDefault="00777C52" w:rsidP="00DB644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777C52" w:rsidRPr="00DB6441" w:rsidRDefault="00777C52" w:rsidP="00DB6441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Poslušajte glazbene primjere u nastavku te pokušajte odgovoriti na pitanja</w:t>
      </w:r>
      <w:r w:rsidR="002F1242">
        <w:rPr>
          <w:rFonts w:ascii="Arial" w:hAnsi="Arial" w:cs="Arial"/>
          <w:sz w:val="28"/>
          <w:szCs w:val="28"/>
        </w:rPr>
        <w:t xml:space="preserve"> na glas</w:t>
      </w:r>
      <w:r w:rsidRPr="00DB6441">
        <w:rPr>
          <w:rFonts w:ascii="Arial" w:hAnsi="Arial" w:cs="Arial"/>
          <w:sz w:val="28"/>
          <w:szCs w:val="28"/>
        </w:rPr>
        <w:t>, a točnost odgovora provjerite na kraju današnjeg sata</w:t>
      </w:r>
    </w:p>
    <w:p w:rsidR="00CB777C" w:rsidRPr="00DB6441" w:rsidRDefault="00CB777C" w:rsidP="00DB64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33F01462" wp14:editId="1C4ACE31">
            <wp:extent cx="290195" cy="377190"/>
            <wp:effectExtent l="0" t="0" r="0" b="3810"/>
            <wp:docPr id="4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sz w:val="28"/>
          <w:szCs w:val="28"/>
        </w:rPr>
        <w:t xml:space="preserve">Cd 2/1 </w:t>
      </w:r>
      <w:proofErr w:type="spellStart"/>
      <w:r w:rsidRPr="00DB6441">
        <w:rPr>
          <w:rFonts w:ascii="Arial" w:hAnsi="Arial" w:cs="Arial"/>
          <w:sz w:val="28"/>
          <w:szCs w:val="28"/>
        </w:rPr>
        <w:t>Joachin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6441">
        <w:rPr>
          <w:rFonts w:ascii="Arial" w:hAnsi="Arial" w:cs="Arial"/>
          <w:sz w:val="28"/>
          <w:szCs w:val="28"/>
        </w:rPr>
        <w:t>Rodrigo</w:t>
      </w:r>
      <w:proofErr w:type="spellEnd"/>
      <w:r w:rsidRPr="00DB6441">
        <w:rPr>
          <w:rFonts w:ascii="Arial" w:hAnsi="Arial" w:cs="Arial"/>
          <w:sz w:val="28"/>
          <w:szCs w:val="28"/>
        </w:rPr>
        <w:t>: Koncert za gitaru i orkestar u D duru, (</w:t>
      </w:r>
      <w:proofErr w:type="spellStart"/>
      <w:r w:rsidRPr="00DB6441">
        <w:rPr>
          <w:rFonts w:ascii="Arial" w:hAnsi="Arial" w:cs="Arial"/>
          <w:sz w:val="28"/>
          <w:szCs w:val="28"/>
        </w:rPr>
        <w:t>Aranjuez</w:t>
      </w:r>
      <w:proofErr w:type="spellEnd"/>
      <w:r w:rsidRPr="00DB6441">
        <w:rPr>
          <w:rFonts w:ascii="Arial" w:hAnsi="Arial" w:cs="Arial"/>
          <w:sz w:val="28"/>
          <w:szCs w:val="28"/>
        </w:rPr>
        <w:t>) 2. stavak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Tko izvodi skladbu?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 xml:space="preserve">Kako zovemo tip gitare na kojoj svira solista? 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Koji dio klasične gitare zovemo rezonantnom kutijom?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Koliko žica ima klasična gitara?</w:t>
      </w:r>
    </w:p>
    <w:p w:rsidR="00CB777C" w:rsidRPr="00DB6441" w:rsidRDefault="00CB777C" w:rsidP="00DB64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7CD4F86D" wp14:editId="114B6A82">
            <wp:extent cx="290195" cy="377190"/>
            <wp:effectExtent l="0" t="0" r="0" b="3810"/>
            <wp:docPr id="6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sz w:val="28"/>
          <w:szCs w:val="28"/>
        </w:rPr>
        <w:t xml:space="preserve">Cd 2/4 </w:t>
      </w:r>
      <w:proofErr w:type="spellStart"/>
      <w:r w:rsidRPr="00DB6441">
        <w:rPr>
          <w:rFonts w:ascii="Arial" w:hAnsi="Arial" w:cs="Arial"/>
          <w:sz w:val="28"/>
          <w:szCs w:val="28"/>
        </w:rPr>
        <w:t>Mark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6441">
        <w:rPr>
          <w:rFonts w:ascii="Arial" w:hAnsi="Arial" w:cs="Arial"/>
          <w:sz w:val="28"/>
          <w:szCs w:val="28"/>
        </w:rPr>
        <w:t>Knopfler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DB6441">
        <w:rPr>
          <w:rFonts w:ascii="Arial" w:hAnsi="Arial" w:cs="Arial"/>
          <w:sz w:val="28"/>
          <w:szCs w:val="28"/>
        </w:rPr>
        <w:t>Brothers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6441">
        <w:rPr>
          <w:rFonts w:ascii="Arial" w:hAnsi="Arial" w:cs="Arial"/>
          <w:sz w:val="28"/>
          <w:szCs w:val="28"/>
        </w:rPr>
        <w:t>in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6441">
        <w:rPr>
          <w:rFonts w:ascii="Arial" w:hAnsi="Arial" w:cs="Arial"/>
          <w:sz w:val="28"/>
          <w:szCs w:val="28"/>
        </w:rPr>
        <w:t>Arms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(grupa </w:t>
      </w:r>
      <w:proofErr w:type="spellStart"/>
      <w:r w:rsidRPr="00DB6441">
        <w:rPr>
          <w:rFonts w:ascii="Arial" w:hAnsi="Arial" w:cs="Arial"/>
          <w:sz w:val="28"/>
          <w:szCs w:val="28"/>
        </w:rPr>
        <w:t>Dire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B6441">
        <w:rPr>
          <w:rFonts w:ascii="Arial" w:hAnsi="Arial" w:cs="Arial"/>
          <w:sz w:val="28"/>
          <w:szCs w:val="28"/>
        </w:rPr>
        <w:t>Straits</w:t>
      </w:r>
      <w:proofErr w:type="spellEnd"/>
      <w:r w:rsidRPr="00DB6441">
        <w:rPr>
          <w:rFonts w:ascii="Arial" w:hAnsi="Arial" w:cs="Arial"/>
          <w:sz w:val="28"/>
          <w:szCs w:val="28"/>
        </w:rPr>
        <w:t>)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Tko izvodi skladbu?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Kako zovemo električnu gitaru sa šest, a kako električnu gitaru sa četiri žice?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Kako zovemo uređaj koji pojačava zvuk električnih gitara?</w:t>
      </w:r>
    </w:p>
    <w:p w:rsidR="00CB777C" w:rsidRPr="00DB6441" w:rsidRDefault="00CB777C" w:rsidP="00DB644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B777C" w:rsidRPr="00DB6441" w:rsidRDefault="00CB777C" w:rsidP="00DB6441">
      <w:pPr>
        <w:spacing w:after="0" w:line="240" w:lineRule="auto"/>
        <w:rPr>
          <w:rFonts w:ascii="Arial" w:hAnsi="Arial" w:cs="Arial"/>
          <w:noProof/>
          <w:sz w:val="28"/>
          <w:szCs w:val="28"/>
          <w:lang w:eastAsia="hr-HR"/>
        </w:rPr>
      </w:pPr>
      <w:r w:rsidRPr="00DB6441">
        <w:rPr>
          <w:rFonts w:ascii="Arial" w:hAnsi="Arial" w:cs="Arial"/>
          <w:sz w:val="28"/>
          <w:szCs w:val="28"/>
        </w:rPr>
        <w:t>Obrada: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</w:p>
    <w:p w:rsidR="00CB777C" w:rsidRPr="00DB6441" w:rsidRDefault="00CB777C" w:rsidP="00DB6441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541A8EA" wp14:editId="12F9C884">
            <wp:extent cx="467590" cy="374072"/>
            <wp:effectExtent l="0" t="0" r="8890" b="6985"/>
            <wp:docPr id="14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8" cy="3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hyperlink r:id="rId8" w:history="1">
        <w:r w:rsidRPr="00DB6441">
          <w:rPr>
            <w:rFonts w:ascii="Arial" w:hAnsi="Arial" w:cs="Arial"/>
            <w:color w:val="0000FF"/>
            <w:sz w:val="28"/>
            <w:szCs w:val="28"/>
            <w:u w:val="single"/>
          </w:rPr>
          <w:t>https://www.youtube.com/watch?v=FYHdOVPwpLY</w:t>
        </w:r>
      </w:hyperlink>
      <w:r w:rsidRPr="00DB6441">
        <w:rPr>
          <w:rFonts w:ascii="Arial" w:hAnsi="Arial" w:cs="Arial"/>
          <w:sz w:val="28"/>
          <w:szCs w:val="28"/>
        </w:rPr>
        <w:t xml:space="preserve"> </w:t>
      </w:r>
      <w:r w:rsidRPr="00DB6441">
        <w:rPr>
          <w:rFonts w:ascii="Arial" w:hAnsi="Arial" w:cs="Arial"/>
          <w:sz w:val="28"/>
          <w:szCs w:val="28"/>
        </w:rPr>
        <w:t>(</w:t>
      </w:r>
      <w:proofErr w:type="spellStart"/>
      <w:r w:rsidRPr="00DB6441">
        <w:rPr>
          <w:rFonts w:ascii="Arial" w:hAnsi="Arial" w:cs="Arial"/>
          <w:sz w:val="28"/>
          <w:szCs w:val="28"/>
        </w:rPr>
        <w:t>ctrl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+ lijevi klik miša na link ili kopirajte link na </w:t>
      </w:r>
      <w:proofErr w:type="spellStart"/>
      <w:r w:rsidRPr="00DB6441">
        <w:rPr>
          <w:rFonts w:ascii="Arial" w:hAnsi="Arial" w:cs="Arial"/>
          <w:sz w:val="28"/>
          <w:szCs w:val="28"/>
        </w:rPr>
        <w:t>google</w:t>
      </w:r>
      <w:proofErr w:type="spellEnd"/>
      <w:r w:rsidRPr="00DB6441">
        <w:rPr>
          <w:rFonts w:ascii="Arial" w:hAnsi="Arial" w:cs="Arial"/>
          <w:sz w:val="28"/>
          <w:szCs w:val="28"/>
        </w:rPr>
        <w:t xml:space="preserve"> tražilicu)</w:t>
      </w:r>
    </w:p>
    <w:p w:rsidR="00CB777C" w:rsidRPr="00DB6441" w:rsidRDefault="002F1242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Koja 4 izvođača izvode</w:t>
      </w:r>
      <w:r w:rsidR="00CB777C"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skladbu? </w:t>
      </w:r>
    </w:p>
    <w:p w:rsidR="00CB777C" w:rsidRPr="00DB6441" w:rsidRDefault="00CB777C" w:rsidP="00DB644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B6441">
        <w:rPr>
          <w:rFonts w:ascii="Arial" w:eastAsia="Times New Roman" w:hAnsi="Arial" w:cs="Arial"/>
          <w:sz w:val="28"/>
          <w:szCs w:val="28"/>
          <w:lang w:eastAsia="hr-HR"/>
        </w:rPr>
        <w:t>Koju poznatu osobu prepoznajete u orkestru?</w:t>
      </w: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B6441">
        <w:rPr>
          <w:rFonts w:ascii="Arial" w:eastAsia="Times New Roman" w:hAnsi="Arial" w:cs="Arial"/>
          <w:sz w:val="28"/>
          <w:szCs w:val="28"/>
          <w:lang w:eastAsia="hr-HR"/>
        </w:rPr>
        <w:lastRenderedPageBreak/>
        <w:t>Plan ploče:</w:t>
      </w:r>
    </w:p>
    <w:p w:rsidR="00CB777C" w:rsidRPr="00DB6441" w:rsidRDefault="00CB777C" w:rsidP="00DB64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DB6441">
        <w:rPr>
          <w:rFonts w:ascii="Arial" w:eastAsia="Times New Roman" w:hAnsi="Arial" w:cs="Arial"/>
          <w:b/>
          <w:sz w:val="28"/>
          <w:szCs w:val="28"/>
          <w:lang w:eastAsia="hr-HR"/>
        </w:rPr>
        <w:t>Tambure</w:t>
      </w: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38E2993" wp14:editId="4FDDBA07">
            <wp:extent cx="1212850" cy="1200650"/>
            <wp:effectExtent l="0" t="0" r="6350" b="0"/>
            <wp:docPr id="11" name="Picture 11" descr="http://www.yotke.hr/velike/Biserni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tke.hr/velike/Bisernic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14" cy="12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bisernica 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8367F47" wp14:editId="2DBD8D60">
            <wp:extent cx="2397934" cy="1189212"/>
            <wp:effectExtent l="0" t="0" r="2540" b="0"/>
            <wp:docPr id="8" name="Picture 8" descr="http://www.yotke.hr/velike/Farkasbr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tke.hr/velike/Farkasbr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67" cy="121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DB6441">
        <w:rPr>
          <w:rFonts w:ascii="Arial" w:eastAsia="Times New Roman" w:hAnsi="Arial" w:cs="Arial"/>
          <w:sz w:val="28"/>
          <w:szCs w:val="28"/>
          <w:lang w:eastAsia="hr-HR"/>
        </w:rPr>
        <w:t>brač</w:t>
      </w:r>
      <w:proofErr w:type="spellEnd"/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5BE579C2" wp14:editId="0D7CF82C">
            <wp:extent cx="1395737" cy="1302328"/>
            <wp:effectExtent l="0" t="0" r="0" b="0"/>
            <wp:docPr id="9" name="Picture 9" descr="http://www.yotke.hr/velike/Bugarija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otke.hr/velike/Bugarija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82" cy="133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>bugarija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E496AA8" wp14:editId="318D6B20">
            <wp:extent cx="1242085" cy="1259089"/>
            <wp:effectExtent l="0" t="0" r="0" b="0"/>
            <wp:docPr id="10" name="Picture 10" descr="http://www.yotke.hr/velike/Cel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otke.hr/velike/Celo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26" cy="12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čelović                                </w:t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                             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9537807" wp14:editId="3230705F">
            <wp:extent cx="791937" cy="2019442"/>
            <wp:effectExtent l="0" t="0" r="8255" b="0"/>
            <wp:docPr id="17" name="Picture 17" descr="http://www.guitarkit.es/atlasofpluckedinstruments.com/europe2/tamburasko-celo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uitarkit.es/atlasofpluckedinstruments.com/europe2/tamburasko-celo-1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00" cy="20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čelo                           </w:t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753BF76" wp14:editId="32E4C844">
            <wp:extent cx="805392" cy="2051469"/>
            <wp:effectExtent l="0" t="0" r="0" b="6350"/>
            <wp:docPr id="12" name="Picture 12" descr="http://www.atlasofpluckedinstruments.com/europe2/berda%20tambure%20bas%20zmegac.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tlasofpluckedinstruments.com/europe2/berda%20tambure%20bas%20zmegac.h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0" cy="21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hAnsi="Arial" w:cs="Arial"/>
          <w:noProof/>
          <w:sz w:val="28"/>
          <w:szCs w:val="28"/>
          <w:lang w:eastAsia="hr-HR"/>
        </w:rPr>
        <w:t xml:space="preserve">  berda</w:t>
      </w: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DB6441" w:rsidRPr="00DB6441" w:rsidRDefault="00DB6441" w:rsidP="00DB6441">
      <w:pPr>
        <w:spacing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B6441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3873D8A" wp14:editId="4650958C">
            <wp:extent cx="467590" cy="374072"/>
            <wp:effectExtent l="0" t="0" r="8890" b="6985"/>
            <wp:docPr id="13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8" cy="38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Tamburaški sastav Samoborci - Roberto i </w:t>
      </w:r>
      <w:proofErr w:type="spellStart"/>
      <w:r w:rsidRPr="00DB6441">
        <w:rPr>
          <w:rFonts w:ascii="Arial" w:eastAsia="Times New Roman" w:hAnsi="Arial" w:cs="Arial"/>
          <w:sz w:val="28"/>
          <w:szCs w:val="28"/>
          <w:lang w:eastAsia="hr-HR"/>
        </w:rPr>
        <w:t>Erasmo</w:t>
      </w:r>
      <w:proofErr w:type="spellEnd"/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proofErr w:type="spellStart"/>
      <w:r w:rsidRPr="00DB6441">
        <w:rPr>
          <w:rFonts w:ascii="Arial" w:eastAsia="Times New Roman" w:hAnsi="Arial" w:cs="Arial"/>
          <w:sz w:val="28"/>
          <w:szCs w:val="28"/>
          <w:lang w:eastAsia="hr-HR"/>
        </w:rPr>
        <w:t>Carlos</w:t>
      </w:r>
      <w:proofErr w:type="spellEnd"/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te Bruno </w:t>
      </w:r>
      <w:proofErr w:type="spellStart"/>
      <w:r w:rsidRPr="00DB6441">
        <w:rPr>
          <w:rFonts w:ascii="Arial" w:eastAsia="Times New Roman" w:hAnsi="Arial" w:cs="Arial"/>
          <w:sz w:val="28"/>
          <w:szCs w:val="28"/>
          <w:lang w:eastAsia="hr-HR"/>
        </w:rPr>
        <w:t>Lauzi</w:t>
      </w:r>
      <w:proofErr w:type="spellEnd"/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: L' </w:t>
      </w:r>
      <w:proofErr w:type="spellStart"/>
      <w:r w:rsidRPr="00DB6441">
        <w:rPr>
          <w:rFonts w:ascii="Arial" w:eastAsia="Times New Roman" w:hAnsi="Arial" w:cs="Arial"/>
          <w:sz w:val="28"/>
          <w:szCs w:val="28"/>
          <w:lang w:eastAsia="hr-HR"/>
        </w:rPr>
        <w:t>Appunntamento</w:t>
      </w:r>
      <w:proofErr w:type="spellEnd"/>
      <w:r w:rsidRPr="00DB6441">
        <w:rPr>
          <w:rFonts w:ascii="Arial" w:eastAsia="Times New Roman" w:hAnsi="Arial" w:cs="Arial"/>
          <w:sz w:val="28"/>
          <w:szCs w:val="28"/>
          <w:lang w:eastAsia="hr-HR"/>
        </w:rPr>
        <w:t xml:space="preserve"> (Susret) (prepjev Arsen Dedić)</w:t>
      </w:r>
    </w:p>
    <w:p w:rsidR="00DB6441" w:rsidRDefault="00DB6441" w:rsidP="00DB644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</w:p>
    <w:p w:rsidR="00CB777C" w:rsidRPr="00DB6441" w:rsidRDefault="00CB777C" w:rsidP="00DB644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hr-HR"/>
        </w:rPr>
      </w:pP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Tambure su porijeklom iz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Perzije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(današnji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Iran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). Tambure su u Hrvatsku donijeli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Turci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u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14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. i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15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. stoljeću, a danas su najpopularnije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slavonsko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 glazbalo. Tamburaški orkestar čine: 1.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bisernica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2. </w:t>
      </w:r>
      <w:proofErr w:type="spellStart"/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brač</w:t>
      </w:r>
      <w:proofErr w:type="spellEnd"/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3.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bugarija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4. </w:t>
      </w:r>
      <w:proofErr w:type="spellStart"/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čelović</w:t>
      </w:r>
      <w:proofErr w:type="spellEnd"/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5.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čelo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 xml:space="preserve">, 6. </w:t>
      </w:r>
      <w:r w:rsidRPr="00DB644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berda</w:t>
      </w:r>
      <w:r w:rsidRPr="00DB6441">
        <w:rPr>
          <w:rFonts w:ascii="Arial" w:eastAsia="Times New Roman" w:hAnsi="Arial" w:cs="Arial"/>
          <w:bCs/>
          <w:sz w:val="28"/>
          <w:szCs w:val="28"/>
          <w:lang w:eastAsia="hr-HR"/>
        </w:rPr>
        <w:t>.</w:t>
      </w:r>
    </w:p>
    <w:p w:rsidR="00842C28" w:rsidRPr="00DB6441" w:rsidRDefault="00842C28" w:rsidP="00DB6441">
      <w:pPr>
        <w:spacing w:line="240" w:lineRule="auto"/>
        <w:rPr>
          <w:rFonts w:ascii="Arial" w:eastAsiaTheme="minorHAnsi" w:hAnsi="Arial" w:cs="Arial"/>
          <w:b/>
          <w:sz w:val="28"/>
          <w:szCs w:val="28"/>
        </w:rPr>
      </w:pPr>
    </w:p>
    <w:p w:rsidR="00BD5376" w:rsidRPr="00DB6441" w:rsidRDefault="00F508B7" w:rsidP="00DB6441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DB6441">
        <w:rPr>
          <w:rFonts w:ascii="Arial" w:eastAsiaTheme="minorHAnsi" w:hAnsi="Arial" w:cs="Arial"/>
          <w:b/>
          <w:sz w:val="28"/>
          <w:szCs w:val="28"/>
        </w:rPr>
        <w:t xml:space="preserve">To bi bilo sve za ovaj tjedan. Želim vam svima lijepi pozdrav </w:t>
      </w:r>
      <w:r w:rsidRPr="00DB6441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p w:rsidR="00777C52" w:rsidRPr="00DB6441" w:rsidRDefault="00777C52" w:rsidP="00DB6441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:rsidR="00777C52" w:rsidRPr="00DB6441" w:rsidRDefault="00777C52" w:rsidP="00DB6441">
      <w:pPr>
        <w:spacing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DB6441">
        <w:rPr>
          <w:rFonts w:ascii="Arial" w:eastAsiaTheme="minorHAnsi" w:hAnsi="Arial" w:cs="Arial"/>
          <w:b/>
          <w:sz w:val="28"/>
          <w:szCs w:val="28"/>
        </w:rPr>
        <w:t>Ima još   ↓</w:t>
      </w:r>
    </w:p>
    <w:p w:rsidR="00777C52" w:rsidRPr="00DB6441" w:rsidRDefault="00777C52" w:rsidP="00DB6441">
      <w:pPr>
        <w:spacing w:line="240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>Odgovori na pitanja s današnjeg sata: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lastRenderedPageBreak/>
        <w:t>Klasična gitara i orkestar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A</w:t>
      </w:r>
      <w:r w:rsidRPr="00DB6441">
        <w:rPr>
          <w:rFonts w:ascii="Arial" w:hAnsi="Arial" w:cs="Arial"/>
          <w:sz w:val="28"/>
          <w:szCs w:val="28"/>
        </w:rPr>
        <w:t>ku</w:t>
      </w:r>
      <w:r w:rsidRPr="00DB6441">
        <w:rPr>
          <w:rFonts w:ascii="Arial" w:hAnsi="Arial" w:cs="Arial"/>
          <w:sz w:val="28"/>
          <w:szCs w:val="28"/>
        </w:rPr>
        <w:t>stična odnosno klasična gitara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Tijelo klasične gitare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hAnsi="Arial" w:cs="Arial"/>
          <w:sz w:val="28"/>
          <w:szCs w:val="28"/>
        </w:rPr>
        <w:t>6 žica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>Bariton i bend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>Električna gitara ima 6. a bas gitara 4 žice</w:t>
      </w:r>
    </w:p>
    <w:p w:rsidR="00777C52" w:rsidRPr="00DB6441" w:rsidRDefault="00777C52" w:rsidP="00DB6441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>Pojačalo</w:t>
      </w:r>
    </w:p>
    <w:p w:rsidR="00777C52" w:rsidRPr="00DB6441" w:rsidRDefault="002F1242" w:rsidP="00DB644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hr-HR"/>
        </w:rPr>
        <w:t>M</w:t>
      </w:r>
      <w:r w:rsidR="00777C52" w:rsidRPr="00DB6441">
        <w:rPr>
          <w:rFonts w:ascii="Arial" w:eastAsia="Times New Roman" w:hAnsi="Arial" w:cs="Arial"/>
          <w:sz w:val="28"/>
          <w:szCs w:val="28"/>
          <w:lang w:eastAsia="hr-HR"/>
        </w:rPr>
        <w:t>ezzosopran</w:t>
      </w:r>
      <w:proofErr w:type="spellEnd"/>
      <w:r w:rsidR="00777C52" w:rsidRPr="00DB6441">
        <w:rPr>
          <w:rFonts w:ascii="Arial" w:eastAsia="Times New Roman" w:hAnsi="Arial" w:cs="Arial"/>
          <w:sz w:val="28"/>
          <w:szCs w:val="28"/>
          <w:lang w:eastAsia="hr-HR"/>
        </w:rPr>
        <w:t>, flauta, tamburaški orkestar, udaraljke</w:t>
      </w:r>
    </w:p>
    <w:p w:rsidR="00777C52" w:rsidRPr="00DC6ED2" w:rsidRDefault="00DB6441" w:rsidP="00DC6ED2">
      <w:pPr>
        <w:pStyle w:val="ListParagraph"/>
        <w:numPr>
          <w:ilvl w:val="0"/>
          <w:numId w:val="11"/>
        </w:numPr>
        <w:spacing w:line="240" w:lineRule="auto"/>
        <w:rPr>
          <w:rFonts w:ascii="Arial" w:eastAsiaTheme="minorHAnsi" w:hAnsi="Arial" w:cs="Arial"/>
          <w:sz w:val="28"/>
          <w:szCs w:val="28"/>
        </w:rPr>
      </w:pPr>
      <w:r w:rsidRPr="00DB6441">
        <w:rPr>
          <w:rFonts w:ascii="Arial" w:eastAsiaTheme="minorHAnsi" w:hAnsi="Arial" w:cs="Arial"/>
          <w:sz w:val="28"/>
          <w:szCs w:val="28"/>
        </w:rPr>
        <w:t>Profesor fizike V</w:t>
      </w:r>
      <w:r w:rsidR="00777C52" w:rsidRPr="00DB6441">
        <w:rPr>
          <w:rFonts w:ascii="Arial" w:eastAsiaTheme="minorHAnsi" w:hAnsi="Arial" w:cs="Arial"/>
          <w:sz w:val="28"/>
          <w:szCs w:val="28"/>
        </w:rPr>
        <w:t>jeko</w:t>
      </w:r>
      <w:r w:rsidRPr="00DB6441">
        <w:rPr>
          <w:rFonts w:ascii="Arial" w:eastAsiaTheme="minorHAnsi" w:hAnsi="Arial" w:cs="Arial"/>
          <w:sz w:val="28"/>
          <w:szCs w:val="28"/>
        </w:rPr>
        <w:t>slav</w:t>
      </w:r>
      <w:r w:rsidR="00777C52" w:rsidRPr="00DB6441">
        <w:rPr>
          <w:rFonts w:ascii="Arial" w:eastAsiaTheme="minorHAnsi" w:hAnsi="Arial" w:cs="Arial"/>
          <w:sz w:val="28"/>
          <w:szCs w:val="28"/>
        </w:rPr>
        <w:t xml:space="preserve"> Jakopec</w:t>
      </w:r>
      <w:bookmarkStart w:id="0" w:name="_GoBack"/>
      <w:bookmarkEnd w:id="0"/>
    </w:p>
    <w:sectPr w:rsidR="00777C52" w:rsidRPr="00DC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F76"/>
    <w:multiLevelType w:val="hybridMultilevel"/>
    <w:tmpl w:val="73EA6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420F0"/>
    <w:multiLevelType w:val="hybridMultilevel"/>
    <w:tmpl w:val="6ED6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457"/>
    <w:multiLevelType w:val="hybridMultilevel"/>
    <w:tmpl w:val="A2CE6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11AF"/>
    <w:multiLevelType w:val="hybridMultilevel"/>
    <w:tmpl w:val="4D0C2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2823"/>
    <w:multiLevelType w:val="hybridMultilevel"/>
    <w:tmpl w:val="4784F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1B4D"/>
    <w:multiLevelType w:val="hybridMultilevel"/>
    <w:tmpl w:val="5D90E24A"/>
    <w:lvl w:ilvl="0" w:tplc="71B46BA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21AF"/>
    <w:multiLevelType w:val="hybridMultilevel"/>
    <w:tmpl w:val="DE7CB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3989"/>
    <w:multiLevelType w:val="hybridMultilevel"/>
    <w:tmpl w:val="09820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37B5"/>
    <w:multiLevelType w:val="hybridMultilevel"/>
    <w:tmpl w:val="AFA03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7CA6"/>
    <w:multiLevelType w:val="hybridMultilevel"/>
    <w:tmpl w:val="F49A5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F"/>
    <w:rsid w:val="00166282"/>
    <w:rsid w:val="00183592"/>
    <w:rsid w:val="002F1242"/>
    <w:rsid w:val="003E7B9D"/>
    <w:rsid w:val="004E4B97"/>
    <w:rsid w:val="00580B68"/>
    <w:rsid w:val="00777C52"/>
    <w:rsid w:val="008276C5"/>
    <w:rsid w:val="00842C28"/>
    <w:rsid w:val="00986945"/>
    <w:rsid w:val="009918A7"/>
    <w:rsid w:val="00B127FF"/>
    <w:rsid w:val="00BD5376"/>
    <w:rsid w:val="00CB777C"/>
    <w:rsid w:val="00D058DC"/>
    <w:rsid w:val="00D21BCF"/>
    <w:rsid w:val="00DB6441"/>
    <w:rsid w:val="00DC52AB"/>
    <w:rsid w:val="00DC6ED2"/>
    <w:rsid w:val="00DD7645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A45A-10A8-4B2E-992E-3814A84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HdOVPwpLY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12</cp:revision>
  <dcterms:created xsi:type="dcterms:W3CDTF">2020-05-10T20:01:00Z</dcterms:created>
  <dcterms:modified xsi:type="dcterms:W3CDTF">2020-05-24T21:29:00Z</dcterms:modified>
</cp:coreProperties>
</file>