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36"/>
          <w:szCs w:val="36"/>
          <w:highlight w:val="cyan"/>
        </w:rPr>
      </w:pPr>
      <w:r>
        <w:rPr>
          <w:rFonts w:ascii="Liberation Sans" w:hAnsi="Liberation Sans"/>
          <w:b/>
          <w:bCs/>
          <w:i/>
          <w:iCs/>
          <w:sz w:val="36"/>
          <w:szCs w:val="36"/>
          <w:highlight w:val="cyan"/>
        </w:rPr>
        <w:t xml:space="preserve">Aktivnosti za učenike po individualiziranom programu (2.sat) – 5.a  i 5.b 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cyan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cyan"/>
        </w:rPr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  <w:t>1. Riješi zadatak.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  <w:t>Digitalna poveznica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color w:val="0000FF"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0000FF"/>
          <w:sz w:val="24"/>
          <w:szCs w:val="24"/>
        </w:rPr>
        <w:t>https://learningapps.org/watch?v=pvrq1re2a19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cyan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cyan"/>
        </w:rPr>
      </w:r>
    </w:p>
    <w:p>
      <w:pPr>
        <w:pStyle w:val="Normal"/>
        <w:rPr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  <w:u w:val="none"/>
        </w:rPr>
        <w:t>2. Pročitaj tekst u udžbeniku str.79.-81..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  <w:u w:val="none"/>
        </w:rPr>
        <w:t>3. P</w:t>
      </w:r>
      <w:r>
        <w:rPr>
          <w:rFonts w:cs="Arial" w:ascii="Liberation Sans" w:hAnsi="Liberation Sans"/>
          <w:b/>
          <w:bCs/>
          <w:i w:val="false"/>
          <w:iCs w:val="false"/>
          <w:color w:val="000000"/>
          <w:sz w:val="24"/>
          <w:szCs w:val="24"/>
          <w:highlight w:val="yellow"/>
          <w:u w:val="none"/>
        </w:rPr>
        <w:t>ogledaj video Značenje vode.</w:t>
      </w:r>
    </w:p>
    <w:p>
      <w:pPr>
        <w:pStyle w:val="Normal"/>
        <w:rPr/>
      </w:pPr>
      <w:hyperlink r:id="rId2">
        <w:r>
          <w:rPr>
            <w:rStyle w:val="Internetskapoveznica"/>
            <w:rFonts w:ascii="Liberation Sans" w:hAnsi="Liberation Sans"/>
            <w:b/>
            <w:bCs/>
            <w:i w:val="false"/>
            <w:iCs w:val="false"/>
            <w:sz w:val="24"/>
            <w:szCs w:val="24"/>
          </w:rPr>
          <w:t>https://www.e-sfera.hr/dodatni-digitalni-sadrzaji/d849cecd-1ce0-444f-a898-ea95e410f23c/</w:t>
        </w:r>
      </w:hyperlink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  <w:u w:val="none"/>
        </w:rPr>
        <w:t xml:space="preserve">4. Prepiši plan ploče 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  <w:u w:val="none"/>
        </w:rPr>
        <w:t>u bilježnicu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  <w:u w:val="none"/>
        </w:rPr>
        <w:t>.</w:t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i w:val="false"/>
          <w:iCs w:val="false"/>
          <w:sz w:val="36"/>
          <w:szCs w:val="36"/>
          <w:u w:val="single"/>
        </w:rPr>
        <w:t xml:space="preserve">PLAN PLOČE ZA UČENIKE PO INDIVIDUALIZIRANOM PROGRAMU </w:t>
      </w:r>
      <w:r>
        <w:rPr>
          <w:rFonts w:ascii="Liberation Sans" w:hAnsi="Liberation Sans"/>
          <w:b/>
          <w:bCs/>
          <w:i w:val="false"/>
          <w:iCs w:val="false"/>
          <w:sz w:val="36"/>
          <w:szCs w:val="36"/>
          <w:highlight w:val="cyan"/>
          <w:u w:val="single"/>
        </w:rPr>
        <w:t>(2.sat) 5.a (22.04.) i 5.b (23.04.)</w:t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8"/>
          <w:szCs w:val="28"/>
          <w:highlight w:val="cyan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cyan"/>
          <w:u w:val="none"/>
        </w:rPr>
        <w:t>ZAŠTO JE VODA VAŽNA</w:t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8"/>
          <w:szCs w:val="28"/>
          <w:highlight w:val="cyan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cyan"/>
          <w:u w:val="none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Značenje vode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preoblikuje reljef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regulira klimu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gradivna tvar živih bića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piće, hrana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natapanje polja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za potrebe industrije, hidroelektrana, prometa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Malo je pitke vode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veliko značenje vode u podzemlju (zaliha prirodno čiste vode)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temeljnica – voda koja ispunjava sve šupljine i pukotine na određenoj dubini u podzemlju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vodu ne smijemo nemarno trošiti i onečišćivati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24"/>
          <w:szCs w:val="24"/>
          <w:u w:val="none"/>
        </w:rPr>
        <w:t xml:space="preserve">    • </w:t>
      </w:r>
      <w:r>
        <w:rPr>
          <w:rFonts w:ascii="Liberation Sans" w:hAnsi="Liberation Sans"/>
          <w:b w:val="false"/>
          <w:bCs w:val="false"/>
          <w:i w:val="false"/>
          <w:iCs w:val="false"/>
          <w:sz w:val="24"/>
          <w:szCs w:val="24"/>
          <w:u w:val="none"/>
        </w:rPr>
        <w:t>pročišćivanje otpadnih voda</w:t>
      </w:r>
    </w:p>
    <w:p>
      <w:pPr>
        <w:pStyle w:val="Normal"/>
        <w:rPr>
          <w:rFonts w:ascii="Liberation Sans" w:hAnsi="Liberation Sans"/>
          <w:b/>
          <w:b/>
          <w:bCs/>
          <w:i w:val="false"/>
          <w:i w:val="false"/>
          <w:iCs w:val="false"/>
          <w:sz w:val="28"/>
          <w:szCs w:val="28"/>
          <w:highlight w:val="cyan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cyan"/>
          <w:u w:val="none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highlight w:val="yellow"/>
          <w:u w:val="none"/>
        </w:rPr>
        <w:t xml:space="preserve">IZBORNI SADRŽAJ (nije obavezan)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Uz pomoć aplikacije e -sfera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→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instalirati na tablet preko google play stora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→</w:t>
      </w:r>
      <w:r>
        <w:rPr>
          <w:rFonts w:eastAsia="NSimSun" w:cs="Arial"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skeniraj kod u udžbeniku (znak munje – str 79.) i pokreni aplikaciju.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- prođi kroz: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sz w:val="24"/>
          <w:szCs w:val="24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1. </w:t>
      </w:r>
      <w:r>
        <w:rPr>
          <w:rFonts w:ascii="Liberation Sans" w:hAnsi="Liberation Sans"/>
          <w:b/>
          <w:bCs/>
          <w:i/>
          <w:iCs/>
          <w:strike w:val="false"/>
          <w:dstrike w:val="false"/>
          <w:sz w:val="24"/>
          <w:szCs w:val="24"/>
          <w:u w:val="none"/>
        </w:rPr>
        <w:t>e-Gea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(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highlight w:val="yellow"/>
          <w:u w:val="none"/>
        </w:rPr>
        <w:t xml:space="preserve">pročitaj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Štednja vode i riješi u bilježnicu pitanja vezana za štednju vode)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sz w:val="24"/>
          <w:szCs w:val="24"/>
        </w:rPr>
      </w:pPr>
      <w:r>
        <w:rPr>
          <w:rFonts w:ascii="Liberation Sans" w:hAnsi="Liberation Sans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2.</w:t>
      </w:r>
      <w:r>
        <w:rPr>
          <w:rFonts w:ascii="Liberation Sans" w:hAnsi="Liberation Sans"/>
          <w:b/>
          <w:bCs/>
          <w:i/>
          <w:iCs/>
          <w:strike w:val="false"/>
          <w:dstrike w:val="false"/>
          <w:sz w:val="24"/>
          <w:szCs w:val="24"/>
          <w:u w:val="none"/>
        </w:rPr>
        <w:t xml:space="preserve"> video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(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highlight w:val="yellow"/>
          <w:u w:val="none"/>
        </w:rPr>
        <w:t>pogledaj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video prilog i ponovi)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sz w:val="24"/>
          <w:szCs w:val="24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3. </w:t>
      </w:r>
      <w:r>
        <w:rPr>
          <w:rFonts w:ascii="Liberation Sans" w:hAnsi="Liberation Sans"/>
          <w:b/>
          <w:bCs/>
          <w:i/>
          <w:iCs/>
          <w:strike w:val="false"/>
          <w:dstrike w:val="false"/>
          <w:sz w:val="24"/>
          <w:szCs w:val="24"/>
          <w:u w:val="none"/>
        </w:rPr>
        <w:t>pojmovnik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(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highlight w:val="yellow"/>
          <w:u w:val="none"/>
        </w:rPr>
        <w:t xml:space="preserve">pročitaj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tekst uz nove pojmove) 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4. </w:t>
      </w:r>
      <w:r>
        <w:rPr>
          <w:rFonts w:ascii="Liberation Sans" w:hAnsi="Liberation Sans"/>
          <w:b/>
          <w:bCs/>
          <w:i/>
          <w:iCs/>
          <w:strike w:val="false"/>
          <w:dstrike w:val="false"/>
          <w:sz w:val="24"/>
          <w:szCs w:val="24"/>
          <w:u w:val="none"/>
        </w:rPr>
        <w:t xml:space="preserve">vizualno </w:t>
      </w:r>
      <w:r>
        <w:rPr>
          <w:rFonts w:ascii="Liberation Sans" w:hAnsi="Liberation Sans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(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Gospodarenje vodom, Odgovorno gospodarenje vodom  Hidroelektrane svijeta, Pročišćavanje otpadnih voda)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31">
    <w:name w:val="ListLabel 31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0">
    <w:name w:val="ListLabel 30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9">
    <w:name w:val="ListLabel 29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8">
    <w:name w:val="ListLabel 28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7">
    <w:name w:val="ListLabel 27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6">
    <w:name w:val="ListLabel 26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5">
    <w:name w:val="ListLabel 25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4">
    <w:name w:val="ListLabel 24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3">
    <w:name w:val="ListLabel 23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2">
    <w:name w:val="ListLabel 22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1">
    <w:name w:val="ListLabel 21"/>
    <w:qFormat/>
    <w:rPr>
      <w:rFonts w:ascii="Liberation Sans" w:hAnsi="Liberation Sans"/>
      <w:b/>
      <w:bCs/>
      <w:i/>
      <w:iCs/>
      <w:color w:val="0000FF"/>
      <w:sz w:val="24"/>
      <w:szCs w:val="24"/>
    </w:rPr>
  </w:style>
  <w:style w:type="character" w:styleId="ListLabel5">
    <w:name w:val="ListLabel 5"/>
    <w:qFormat/>
    <w:rPr/>
  </w:style>
  <w:style w:type="character" w:styleId="ListLabel20">
    <w:name w:val="ListLabel 20"/>
    <w:qFormat/>
    <w:rPr/>
  </w:style>
  <w:style w:type="character" w:styleId="Internetskapoveznica">
    <w:name w:val="Internetska poveznica"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ListLabel32">
    <w:name w:val="ListLabel 32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3">
    <w:name w:val="ListLabel 33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4">
    <w:name w:val="ListLabel 34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-sfera.hr/dodatni-digitalni-sadrzaji/d849cecd-1ce0-444f-a898-ea95e410f23c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2</Pages>
  <Words>187</Words>
  <Characters>1172</Characters>
  <CharactersWithSpaces>1378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2020-04-19T22:59:52Z</dcterms:modified>
  <cp:revision>6</cp:revision>
  <dc:subject/>
  <dc:title/>
</cp:coreProperties>
</file>