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8A5" w:rsidRPr="000442BB" w:rsidRDefault="005808A5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Dragi </w:t>
      </w:r>
      <w:proofErr w:type="spellStart"/>
      <w:r w:rsidR="00183372">
        <w:rPr>
          <w:rFonts w:ascii="Arial" w:hAnsi="Arial" w:cs="Arial"/>
        </w:rPr>
        <w:t>osma</w:t>
      </w:r>
      <w:r w:rsidRPr="000442BB">
        <w:rPr>
          <w:rFonts w:ascii="Arial" w:hAnsi="Arial" w:cs="Arial"/>
        </w:rPr>
        <w:t>ši</w:t>
      </w:r>
      <w:proofErr w:type="spellEnd"/>
      <w:r w:rsidRPr="000442BB">
        <w:rPr>
          <w:rFonts w:ascii="Arial" w:hAnsi="Arial" w:cs="Arial"/>
        </w:rPr>
        <w:t>,</w:t>
      </w:r>
    </w:p>
    <w:p w:rsidR="00392824" w:rsidRDefault="0015374A" w:rsidP="003928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B razreda mi ih se puno javilo na čemu im zahvaljujem, a iz C razreda nitko osim Brune J. </w:t>
      </w:r>
      <w:r w:rsidR="00392824">
        <w:rPr>
          <w:rFonts w:ascii="Arial" w:hAnsi="Arial" w:cs="Arial"/>
        </w:rPr>
        <w:t xml:space="preserve"> Danas ćete u dokumentu naći zadatke za ovaj tjedan odnosno 2 sata. </w:t>
      </w:r>
      <w:r>
        <w:rPr>
          <w:rFonts w:ascii="Arial" w:hAnsi="Arial" w:cs="Arial"/>
        </w:rPr>
        <w:t>M</w:t>
      </w:r>
      <w:r w:rsidR="00392824">
        <w:rPr>
          <w:rFonts w:ascii="Arial" w:hAnsi="Arial" w:cs="Arial"/>
        </w:rPr>
        <w:t xml:space="preserve">olim </w:t>
      </w:r>
      <w:r>
        <w:rPr>
          <w:rFonts w:ascii="Arial" w:hAnsi="Arial" w:cs="Arial"/>
        </w:rPr>
        <w:t>v</w:t>
      </w:r>
      <w:r w:rsidR="00392824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sve koji još niste, </w:t>
      </w:r>
      <w:r w:rsidR="00392824">
        <w:rPr>
          <w:rFonts w:ascii="Arial" w:hAnsi="Arial" w:cs="Arial"/>
        </w:rPr>
        <w:t xml:space="preserve">napišite mi u </w:t>
      </w:r>
      <w:proofErr w:type="spellStart"/>
      <w:r w:rsidR="00392824">
        <w:rPr>
          <w:rFonts w:ascii="Arial" w:hAnsi="Arial" w:cs="Arial"/>
        </w:rPr>
        <w:t>Teams</w:t>
      </w:r>
      <w:proofErr w:type="spellEnd"/>
      <w:r w:rsidR="00392824">
        <w:rPr>
          <w:rFonts w:ascii="Arial" w:hAnsi="Arial" w:cs="Arial"/>
        </w:rPr>
        <w:t xml:space="preserve">-ima pod geografija kako se snalazite u rješavanju zadataka. </w:t>
      </w:r>
    </w:p>
    <w:p w:rsidR="0015374A" w:rsidRPr="000442BB" w:rsidRDefault="0015374A" w:rsidP="00392824">
      <w:pPr>
        <w:rPr>
          <w:rFonts w:ascii="Arial" w:hAnsi="Arial" w:cs="Arial"/>
        </w:rPr>
      </w:pPr>
      <w:r>
        <w:rPr>
          <w:rFonts w:ascii="Arial" w:hAnsi="Arial" w:cs="Arial"/>
        </w:rPr>
        <w:t>Danas ćete dobiti i prvu zadaću koju ćete riješiti i poslati do kraja tjedna.</w:t>
      </w:r>
    </w:p>
    <w:p w:rsidR="00392824" w:rsidRPr="000442BB" w:rsidRDefault="00392824" w:rsidP="00392824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 Lijep pozdrav,</w:t>
      </w:r>
    </w:p>
    <w:p w:rsidR="00392824" w:rsidRPr="000442BB" w:rsidRDefault="00392824" w:rsidP="00392824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Učiteljica </w:t>
      </w:r>
      <w:r>
        <w:rPr>
          <w:rFonts w:ascii="Arial" w:hAnsi="Arial" w:cs="Arial"/>
        </w:rPr>
        <w:t xml:space="preserve"> Snježana </w:t>
      </w:r>
      <w:r w:rsidRPr="000442BB">
        <w:rPr>
          <w:rFonts w:ascii="Arial" w:hAnsi="Arial" w:cs="Arial"/>
        </w:rPr>
        <w:t>Horvatić</w:t>
      </w:r>
    </w:p>
    <w:p w:rsidR="005808A5" w:rsidRDefault="005808A5" w:rsidP="00392824">
      <w:pPr>
        <w:rPr>
          <w:rFonts w:ascii="Arial" w:hAnsi="Arial" w:cs="Arial"/>
        </w:rPr>
      </w:pPr>
    </w:p>
    <w:p w:rsidR="006E4109" w:rsidRDefault="006E4109">
      <w:pPr>
        <w:rPr>
          <w:rFonts w:ascii="Arial" w:hAnsi="Arial" w:cs="Arial"/>
          <w:color w:val="FF0000"/>
          <w:sz w:val="44"/>
          <w:szCs w:val="44"/>
        </w:rPr>
      </w:pPr>
      <w:r w:rsidRPr="001B570B">
        <w:rPr>
          <w:rFonts w:ascii="Arial" w:hAnsi="Arial" w:cs="Arial"/>
          <w:sz w:val="44"/>
          <w:szCs w:val="44"/>
        </w:rPr>
        <w:t>8</w:t>
      </w:r>
      <w:r w:rsidR="0015374A">
        <w:rPr>
          <w:rFonts w:ascii="Arial" w:hAnsi="Arial" w:cs="Arial"/>
          <w:sz w:val="44"/>
          <w:szCs w:val="44"/>
        </w:rPr>
        <w:t>b i c</w:t>
      </w:r>
      <w:r w:rsidR="001B570B">
        <w:rPr>
          <w:rFonts w:ascii="Arial" w:hAnsi="Arial" w:cs="Arial"/>
          <w:sz w:val="44"/>
          <w:szCs w:val="44"/>
        </w:rPr>
        <w:t>–</w:t>
      </w:r>
      <w:r w:rsidR="009D7997">
        <w:rPr>
          <w:rFonts w:ascii="Arial" w:hAnsi="Arial" w:cs="Arial"/>
          <w:sz w:val="44"/>
          <w:szCs w:val="44"/>
        </w:rPr>
        <w:t>za tjedan 30.3.do 3.4.</w:t>
      </w:r>
      <w:r w:rsidR="006E536B" w:rsidRPr="006E536B">
        <w:rPr>
          <w:rFonts w:ascii="Arial" w:hAnsi="Arial" w:cs="Arial"/>
          <w:color w:val="FF0000"/>
          <w:sz w:val="44"/>
          <w:szCs w:val="44"/>
        </w:rPr>
        <w:t>Turizam Primorske Hrvatske</w:t>
      </w:r>
    </w:p>
    <w:p w:rsidR="00172910" w:rsidRDefault="00172910" w:rsidP="00172910">
      <w:pPr>
        <w:rPr>
          <w:rFonts w:ascii="Arial" w:hAnsi="Arial" w:cs="Arial"/>
        </w:rPr>
      </w:pPr>
      <w:r w:rsidRPr="000442BB">
        <w:rPr>
          <w:rFonts w:ascii="Arial" w:hAnsi="Arial" w:cs="Arial"/>
        </w:rPr>
        <w:t>Na kraju ove nastavne jedinice moći ćete: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navesti i opisati</w:t>
      </w:r>
      <w:r w:rsidRPr="00172910">
        <w:rPr>
          <w:rFonts w:ascii="Arial" w:hAnsi="Arial" w:cs="Arial"/>
        </w:rPr>
        <w:t xml:space="preserve"> osnovne prirodne i društvene pretpostavke razvoja turizma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obrazložiti</w:t>
      </w:r>
      <w:r w:rsidRPr="00172910">
        <w:rPr>
          <w:rFonts w:ascii="Arial" w:hAnsi="Arial" w:cs="Arial"/>
        </w:rPr>
        <w:t xml:space="preserve"> važnost turizma u gospodarstvu Hrvatske i globalizacijskim procesima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 xml:space="preserve">obrazložiti </w:t>
      </w:r>
      <w:r w:rsidRPr="00172910">
        <w:rPr>
          <w:rFonts w:ascii="Arial" w:hAnsi="Arial" w:cs="Arial"/>
        </w:rPr>
        <w:t>komplementarnost turizma i ostalih gospodarskih djelatnosti Hrvatske</w:t>
      </w:r>
    </w:p>
    <w:p w:rsid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izdvojiti</w:t>
      </w:r>
      <w:r w:rsidRPr="00172910">
        <w:rPr>
          <w:rFonts w:ascii="Arial" w:hAnsi="Arial" w:cs="Arial"/>
        </w:rPr>
        <w:t xml:space="preserve"> pozitivne i negativne posljedice turizma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 xml:space="preserve">imenovati </w:t>
      </w:r>
      <w:r w:rsidRPr="00172910">
        <w:rPr>
          <w:rFonts w:ascii="Arial" w:hAnsi="Arial" w:cs="Arial"/>
        </w:rPr>
        <w:t xml:space="preserve">i na geografskoj karti </w:t>
      </w:r>
      <w:r w:rsidRPr="00172910">
        <w:rPr>
          <w:rFonts w:ascii="Arial" w:hAnsi="Arial" w:cs="Arial"/>
          <w:b/>
        </w:rPr>
        <w:t xml:space="preserve">pokazati </w:t>
      </w:r>
      <w:r w:rsidRPr="00172910">
        <w:rPr>
          <w:rFonts w:ascii="Arial" w:hAnsi="Arial" w:cs="Arial"/>
        </w:rPr>
        <w:t xml:space="preserve">turističke regije Primorske Hrvatske te za svaku regiju </w:t>
      </w:r>
      <w:r w:rsidRPr="00172910">
        <w:rPr>
          <w:rFonts w:ascii="Arial" w:hAnsi="Arial" w:cs="Arial"/>
          <w:b/>
        </w:rPr>
        <w:t>imenovati</w:t>
      </w:r>
      <w:r w:rsidRPr="00172910">
        <w:rPr>
          <w:rFonts w:ascii="Arial" w:hAnsi="Arial" w:cs="Arial"/>
        </w:rPr>
        <w:t xml:space="preserve"> i na karti </w:t>
      </w:r>
      <w:r w:rsidRPr="00172910">
        <w:rPr>
          <w:rFonts w:ascii="Arial" w:hAnsi="Arial" w:cs="Arial"/>
          <w:b/>
        </w:rPr>
        <w:t xml:space="preserve">pokazati </w:t>
      </w:r>
      <w:r w:rsidRPr="00172910">
        <w:rPr>
          <w:rFonts w:ascii="Arial" w:hAnsi="Arial" w:cs="Arial"/>
        </w:rPr>
        <w:t>nekoliko najpoznatijih turističkih odredišta</w:t>
      </w:r>
    </w:p>
    <w:p w:rsidR="00172910" w:rsidRPr="00172910" w:rsidRDefault="00172910" w:rsidP="00172910">
      <w:pPr>
        <w:spacing w:line="240" w:lineRule="auto"/>
        <w:rPr>
          <w:rFonts w:ascii="Arial" w:hAnsi="Arial" w:cs="Arial"/>
        </w:rPr>
      </w:pPr>
      <w:r w:rsidRPr="00172910">
        <w:rPr>
          <w:rFonts w:ascii="Arial" w:hAnsi="Arial" w:cs="Arial"/>
          <w:b/>
        </w:rPr>
        <w:t>-imenovati</w:t>
      </w:r>
      <w:r w:rsidRPr="00172910">
        <w:rPr>
          <w:rFonts w:ascii="Arial" w:hAnsi="Arial" w:cs="Arial"/>
        </w:rPr>
        <w:t xml:space="preserve"> i na karti </w:t>
      </w:r>
      <w:r w:rsidRPr="00172910">
        <w:rPr>
          <w:rFonts w:ascii="Arial" w:hAnsi="Arial" w:cs="Arial"/>
          <w:b/>
        </w:rPr>
        <w:t>pokazati</w:t>
      </w:r>
      <w:r w:rsidRPr="00172910">
        <w:rPr>
          <w:rFonts w:ascii="Arial" w:hAnsi="Arial" w:cs="Arial"/>
        </w:rPr>
        <w:t xml:space="preserve"> najveća turistička središta u Primorskoj Hrvatskoj</w:t>
      </w:r>
    </w:p>
    <w:p w:rsidR="00A62405" w:rsidRPr="00A62405" w:rsidRDefault="006F2058" w:rsidP="00A62405">
      <w:pPr>
        <w:rPr>
          <w:rFonts w:ascii="Arial" w:hAnsi="Arial" w:cs="Arial"/>
        </w:rPr>
      </w:pPr>
      <w:r w:rsidRPr="00A62405">
        <w:rPr>
          <w:rFonts w:ascii="Arial" w:hAnsi="Arial" w:cs="Arial"/>
          <w:shd w:val="clear" w:color="auto" w:fill="FFFFFF"/>
        </w:rPr>
        <w:t>Pročitajte tekst u udžbeniku na str. 116-120.</w:t>
      </w:r>
      <w:r w:rsidR="00A62405" w:rsidRPr="00A62405">
        <w:rPr>
          <w:rFonts w:ascii="Arial" w:hAnsi="Arial" w:cs="Arial"/>
          <w:shd w:val="clear" w:color="auto" w:fill="FFFFFF"/>
        </w:rPr>
        <w:t xml:space="preserve">  </w:t>
      </w:r>
      <w:r w:rsidR="00A62405" w:rsidRPr="00A62405">
        <w:rPr>
          <w:rFonts w:ascii="Arial" w:hAnsi="Arial" w:cs="Arial"/>
        </w:rPr>
        <w:t xml:space="preserve">Ovo je link za novi spot Hrvatske turističke zajednice, krovne ustanove koja brine o našem turizmu, pa ga pogledajte: </w:t>
      </w:r>
      <w:hyperlink r:id="rId5" w:history="1">
        <w:r w:rsidR="00A62405" w:rsidRPr="00A62405">
          <w:rPr>
            <w:rStyle w:val="Hiperveza"/>
            <w:rFonts w:ascii="Arial" w:hAnsi="Arial" w:cs="Arial"/>
          </w:rPr>
          <w:t>https://youtu.be/xvBEW-aLGSs</w:t>
        </w:r>
      </w:hyperlink>
    </w:p>
    <w:p w:rsidR="006F2058" w:rsidRPr="000442BB" w:rsidRDefault="006F2058" w:rsidP="006F2058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F2058" w:rsidRPr="000442BB" w:rsidRDefault="006F2058" w:rsidP="006F2058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Nakon toga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 xml:space="preserve"> riješite radni listić</w:t>
      </w:r>
      <w:r w:rsidR="00690D6D">
        <w:rPr>
          <w:rFonts w:ascii="Arial" w:hAnsi="Arial" w:cs="Arial"/>
          <w:sz w:val="21"/>
          <w:szCs w:val="21"/>
          <w:shd w:val="clear" w:color="auto" w:fill="FFFFFF"/>
        </w:rPr>
        <w:t xml:space="preserve"> na način da ga prepišete u bilježnicu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Pr="0052322C">
        <w:rPr>
          <w:rFonts w:ascii="Arial" w:hAnsi="Arial" w:cs="Arial"/>
          <w:b/>
          <w:bCs/>
          <w:i/>
          <w:iCs/>
          <w:sz w:val="21"/>
          <w:szCs w:val="21"/>
          <w:shd w:val="clear" w:color="auto" w:fill="FFFFFF"/>
        </w:rPr>
        <w:t>Nije potrebno prepisivati upute</w:t>
      </w:r>
      <w:r w:rsidRPr="000442BB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koje su pisane </w:t>
      </w:r>
      <w:r w:rsidRPr="000442BB">
        <w:rPr>
          <w:rFonts w:ascii="Arial" w:hAnsi="Arial" w:cs="Arial"/>
          <w:i/>
          <w:iCs/>
          <w:color w:val="FF0000"/>
          <w:sz w:val="21"/>
          <w:szCs w:val="21"/>
          <w:shd w:val="clear" w:color="auto" w:fill="FFFFFF"/>
        </w:rPr>
        <w:t>crvenom bojom u kurzivu</w:t>
      </w:r>
      <w:r w:rsidRPr="000442BB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>(koso).</w:t>
      </w:r>
    </w:p>
    <w:p w:rsidR="006F2058" w:rsidRDefault="006F2058" w:rsidP="006F2058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 w:rsidRPr="000442BB">
        <w:rPr>
          <w:rFonts w:ascii="Arial" w:hAnsi="Arial" w:cs="Arial"/>
          <w:sz w:val="21"/>
          <w:szCs w:val="21"/>
          <w:shd w:val="clear" w:color="auto" w:fill="FFFFFF"/>
        </w:rPr>
        <w:t>RADNI LISTIĆ: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C01BA" w:rsidRPr="00AC01BA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TURIZAM</w:t>
      </w:r>
      <w:r w:rsidRPr="00AC01BA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 P</w:t>
      </w:r>
      <w:r w:rsidRPr="0052322C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RIMORSKE HRVATSKE</w:t>
      </w:r>
    </w:p>
    <w:p w:rsidR="006F2058" w:rsidRDefault="006F2058" w:rsidP="006F2058">
      <w:pPr>
        <w:rPr>
          <w:rFonts w:ascii="Arial" w:hAnsi="Arial" w:cs="Arial"/>
          <w:i/>
          <w:iCs/>
          <w:color w:val="FF0000"/>
          <w:shd w:val="clear" w:color="auto" w:fill="FFFFFF"/>
        </w:rPr>
      </w:pPr>
      <w:r w:rsidRPr="00F146C0">
        <w:rPr>
          <w:rFonts w:ascii="Arial" w:hAnsi="Arial" w:cs="Arial"/>
          <w:i/>
          <w:iCs/>
          <w:color w:val="FF0000"/>
          <w:shd w:val="clear" w:color="auto" w:fill="FFFFFF"/>
        </w:rPr>
        <w:t xml:space="preserve">Pomoću teksta u udžbeniku </w:t>
      </w:r>
      <w:r w:rsidR="009C7D65">
        <w:rPr>
          <w:rFonts w:ascii="Arial" w:hAnsi="Arial" w:cs="Arial"/>
          <w:i/>
          <w:iCs/>
          <w:color w:val="FF0000"/>
          <w:shd w:val="clear" w:color="auto" w:fill="FFFFFF"/>
        </w:rPr>
        <w:t>dopuni plan ploče.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-najvažnija grana gospodarstva Primorske Hrvatske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-duga tradicija (1884.g. prvi hotel –</w:t>
      </w:r>
      <w:r w:rsidR="009C7D65" w:rsidRPr="00BA2D83">
        <w:rPr>
          <w:rFonts w:ascii="Arial" w:hAnsi="Arial" w:cs="Arial"/>
        </w:rPr>
        <w:t xml:space="preserve"> </w:t>
      </w:r>
      <w:r w:rsidR="009C7D65" w:rsidRPr="00BA2D83">
        <w:rPr>
          <w:rFonts w:ascii="Arial" w:hAnsi="Arial" w:cs="Arial"/>
          <w:i/>
          <w:iCs/>
          <w:color w:val="FF0000"/>
        </w:rPr>
        <w:t>napiši ime hotela i gdje se nalazio</w:t>
      </w:r>
      <w:r w:rsidRPr="00BA2D83">
        <w:rPr>
          <w:rFonts w:ascii="Arial" w:hAnsi="Arial" w:cs="Arial"/>
        </w:rPr>
        <w:t>)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-najvažnija turistička regija Hrvatske (95 % smještajnih kapaciteta)</w:t>
      </w:r>
    </w:p>
    <w:p w:rsidR="008D5D3D" w:rsidRPr="00BA2D83" w:rsidRDefault="008D5D3D" w:rsidP="008D5D3D">
      <w:pPr>
        <w:rPr>
          <w:rFonts w:ascii="Arial" w:hAnsi="Arial" w:cs="Arial"/>
          <w:bCs/>
          <w:i/>
          <w:iCs/>
          <w:color w:val="FF0000"/>
        </w:rPr>
      </w:pPr>
      <w:r w:rsidRPr="00BA2D83">
        <w:rPr>
          <w:rFonts w:ascii="Arial" w:hAnsi="Arial" w:cs="Arial"/>
          <w:b/>
        </w:rPr>
        <w:t>-prirodne pretpostavke razvoja turizma:</w:t>
      </w:r>
      <w:r w:rsidR="009C7D65" w:rsidRPr="00BA2D83">
        <w:rPr>
          <w:rFonts w:ascii="Arial" w:hAnsi="Arial" w:cs="Arial"/>
          <w:b/>
        </w:rPr>
        <w:t xml:space="preserve"> </w:t>
      </w:r>
      <w:r w:rsidR="009C7D65" w:rsidRPr="00BA2D83">
        <w:rPr>
          <w:rFonts w:ascii="Arial" w:hAnsi="Arial" w:cs="Arial"/>
          <w:bCs/>
          <w:i/>
          <w:iCs/>
          <w:color w:val="FF0000"/>
        </w:rPr>
        <w:t>nabroji prirodne pretpostavke pomoću teksta u udžbeniku na str. 117.</w:t>
      </w:r>
    </w:p>
    <w:p w:rsidR="008D5D3D" w:rsidRPr="00BA2D83" w:rsidRDefault="008D5D3D" w:rsidP="008D5D3D">
      <w:pPr>
        <w:rPr>
          <w:rFonts w:ascii="Arial" w:hAnsi="Arial" w:cs="Arial"/>
          <w:b/>
        </w:rPr>
      </w:pPr>
      <w:r w:rsidRPr="00BA2D83">
        <w:rPr>
          <w:rFonts w:ascii="Arial" w:hAnsi="Arial" w:cs="Arial"/>
          <w:b/>
        </w:rPr>
        <w:t>-društvene pretpostavke razvoja turizma: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-kulturno – povijesni spomenici</w:t>
      </w:r>
      <w:r w:rsidR="00172910" w:rsidRPr="00BA2D83">
        <w:rPr>
          <w:rFonts w:ascii="Arial" w:hAnsi="Arial" w:cs="Arial"/>
        </w:rPr>
        <w:t xml:space="preserve">: </w:t>
      </w:r>
      <w:r w:rsidR="00172910" w:rsidRPr="00BA2D83">
        <w:rPr>
          <w:rFonts w:ascii="Arial" w:hAnsi="Arial" w:cs="Arial"/>
          <w:i/>
          <w:iCs/>
          <w:color w:val="FF0000"/>
        </w:rPr>
        <w:t>navedi kulturno povijesne spomenike</w:t>
      </w:r>
      <w:r w:rsidR="009C7D65" w:rsidRPr="00BA2D83">
        <w:rPr>
          <w:rFonts w:ascii="Arial" w:hAnsi="Arial" w:cs="Arial"/>
          <w:i/>
          <w:iCs/>
          <w:color w:val="FF0000"/>
        </w:rPr>
        <w:t xml:space="preserve"> pomoću teksta na str.118.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-kulturno – zabavne manifestacije</w:t>
      </w:r>
      <w:r w:rsidR="009C7D65" w:rsidRPr="00BA2D83">
        <w:rPr>
          <w:rFonts w:ascii="Arial" w:hAnsi="Arial" w:cs="Arial"/>
        </w:rPr>
        <w:t xml:space="preserve">: </w:t>
      </w:r>
      <w:r w:rsidR="009C7D65" w:rsidRPr="00BA2D83">
        <w:rPr>
          <w:rFonts w:ascii="Arial" w:hAnsi="Arial" w:cs="Arial"/>
          <w:i/>
          <w:iCs/>
          <w:color w:val="FF0000"/>
        </w:rPr>
        <w:t>navedi kulturno zabavne manifestacije pomoću teksta na str.118.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-kulturne ustanove</w:t>
      </w:r>
      <w:r w:rsidR="009C7D65" w:rsidRPr="00BA2D83">
        <w:rPr>
          <w:rFonts w:ascii="Arial" w:hAnsi="Arial" w:cs="Arial"/>
        </w:rPr>
        <w:t xml:space="preserve"> (muzeji, galerije, kazališta..)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-vjerski objekti</w:t>
      </w:r>
      <w:r w:rsidR="009C7D65" w:rsidRPr="00BA2D83">
        <w:rPr>
          <w:rFonts w:ascii="Arial" w:hAnsi="Arial" w:cs="Arial"/>
        </w:rPr>
        <w:t xml:space="preserve"> i središta: </w:t>
      </w:r>
      <w:r w:rsidR="009C7D65" w:rsidRPr="00BA2D83">
        <w:rPr>
          <w:rFonts w:ascii="Arial" w:hAnsi="Arial" w:cs="Arial"/>
          <w:i/>
          <w:iCs/>
          <w:color w:val="FF0000"/>
        </w:rPr>
        <w:t>navedi vjerska središta pomoću teksta na str.118.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lastRenderedPageBreak/>
        <w:t xml:space="preserve">     -prometna infrastruktura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-smještajna infrastruktura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-turizam je donio znatne promjene: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-pozitivne:</w:t>
      </w:r>
      <w:r w:rsidR="009C7D65" w:rsidRPr="00BA2D83">
        <w:rPr>
          <w:rFonts w:ascii="Arial" w:hAnsi="Arial" w:cs="Arial"/>
          <w:i/>
          <w:iCs/>
          <w:color w:val="FF0000"/>
        </w:rPr>
        <w:t xml:space="preserve"> navedi barem 3 pozitivne promjene pomoću teksta na str.119.</w:t>
      </w:r>
    </w:p>
    <w:p w:rsidR="009C7D65" w:rsidRPr="00BA2D83" w:rsidRDefault="008D5D3D" w:rsidP="008D5D3D">
      <w:pPr>
        <w:rPr>
          <w:rFonts w:ascii="Arial" w:hAnsi="Arial" w:cs="Arial"/>
          <w:i/>
          <w:iCs/>
          <w:color w:val="FF0000"/>
        </w:rPr>
      </w:pPr>
      <w:r w:rsidRPr="00BA2D83">
        <w:rPr>
          <w:rFonts w:ascii="Arial" w:hAnsi="Arial" w:cs="Arial"/>
        </w:rPr>
        <w:t xml:space="preserve">     - negativne: </w:t>
      </w:r>
      <w:r w:rsidR="009C7D65" w:rsidRPr="00BA2D83">
        <w:rPr>
          <w:rFonts w:ascii="Arial" w:hAnsi="Arial" w:cs="Arial"/>
          <w:i/>
          <w:iCs/>
          <w:color w:val="FF0000"/>
        </w:rPr>
        <w:t>navedi barem 3 negativne promjene pomoću teksta na str.119.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-turizam potiče razvoj ostalih gospodarskih grana (komplementarnost)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Jadranska turistička regija se dijeli na: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1.</w:t>
      </w:r>
      <w:r w:rsidRPr="00BA2D83">
        <w:rPr>
          <w:rFonts w:ascii="Arial" w:hAnsi="Arial" w:cs="Arial"/>
          <w:b/>
        </w:rPr>
        <w:t xml:space="preserve"> ISTARSKA</w:t>
      </w:r>
      <w:r w:rsidR="009C7D65" w:rsidRPr="00BA2D83">
        <w:rPr>
          <w:rFonts w:ascii="Arial" w:hAnsi="Arial" w:cs="Arial"/>
          <w:b/>
        </w:rPr>
        <w:t>:</w:t>
      </w:r>
      <w:r w:rsidRPr="00BA2D83">
        <w:rPr>
          <w:rFonts w:ascii="Arial" w:hAnsi="Arial" w:cs="Arial"/>
        </w:rPr>
        <w:t xml:space="preserve"> </w:t>
      </w:r>
      <w:r w:rsidR="009C7D6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</w:t>
      </w:r>
      <w:r w:rsidR="00D111B5" w:rsidRPr="00BA2D83">
        <w:rPr>
          <w:rFonts w:ascii="Arial" w:hAnsi="Arial" w:cs="Arial"/>
          <w:i/>
          <w:iCs/>
          <w:color w:val="FF0000"/>
        </w:rPr>
        <w:t>66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2. </w:t>
      </w:r>
      <w:r w:rsidRPr="00BA2D83">
        <w:rPr>
          <w:rFonts w:ascii="Arial" w:hAnsi="Arial" w:cs="Arial"/>
          <w:b/>
        </w:rPr>
        <w:t>KVARNERSKA</w:t>
      </w:r>
      <w:r w:rsidR="00D111B5" w:rsidRPr="00BA2D83">
        <w:rPr>
          <w:rFonts w:ascii="Arial" w:hAnsi="Arial" w:cs="Arial"/>
          <w:b/>
        </w:rPr>
        <w:t>:</w:t>
      </w:r>
      <w:r w:rsidRPr="00BA2D83">
        <w:rPr>
          <w:rFonts w:ascii="Arial" w:hAnsi="Arial" w:cs="Arial"/>
          <w:b/>
        </w:rPr>
        <w:t xml:space="preserve">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str.66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3. </w:t>
      </w:r>
      <w:r w:rsidRPr="00BA2D83">
        <w:rPr>
          <w:rFonts w:ascii="Arial" w:hAnsi="Arial" w:cs="Arial"/>
          <w:b/>
        </w:rPr>
        <w:t>SJEVERNODALMATINSKA</w:t>
      </w:r>
      <w:r w:rsidRPr="00BA2D83">
        <w:rPr>
          <w:rFonts w:ascii="Arial" w:hAnsi="Arial" w:cs="Arial"/>
        </w:rPr>
        <w:t xml:space="preserve"> </w:t>
      </w:r>
      <w:r w:rsidR="00D111B5" w:rsidRPr="00BA2D83">
        <w:rPr>
          <w:rFonts w:ascii="Arial" w:hAnsi="Arial" w:cs="Arial"/>
        </w:rPr>
        <w:t xml:space="preserve">: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str.68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4. </w:t>
      </w:r>
      <w:r w:rsidRPr="00BA2D83">
        <w:rPr>
          <w:rFonts w:ascii="Arial" w:hAnsi="Arial" w:cs="Arial"/>
          <w:b/>
        </w:rPr>
        <w:t>SREDNJODALMATINSKA</w:t>
      </w:r>
      <w:r w:rsidR="00D111B5" w:rsidRPr="00BA2D83">
        <w:rPr>
          <w:rFonts w:ascii="Arial" w:hAnsi="Arial" w:cs="Arial"/>
        </w:rPr>
        <w:t>:</w:t>
      </w:r>
      <w:r w:rsidR="00D111B5" w:rsidRPr="00BA2D83">
        <w:rPr>
          <w:rFonts w:ascii="Arial" w:hAnsi="Arial" w:cs="Arial"/>
          <w:i/>
          <w:iCs/>
          <w:color w:val="FF0000"/>
        </w:rPr>
        <w:t xml:space="preserve"> navedi najpoznatija turistička središta pomoću teksta na str.119. i potraži ih u atlasu na str.68-69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5. </w:t>
      </w:r>
      <w:r w:rsidRPr="00BA2D83">
        <w:rPr>
          <w:rFonts w:ascii="Arial" w:hAnsi="Arial" w:cs="Arial"/>
          <w:b/>
        </w:rPr>
        <w:t>JUŽNODALMATINSKA</w:t>
      </w:r>
      <w:r w:rsidRPr="00BA2D83">
        <w:rPr>
          <w:rFonts w:ascii="Arial" w:hAnsi="Arial" w:cs="Arial"/>
        </w:rPr>
        <w:t xml:space="preserve">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str.69</w:t>
      </w:r>
    </w:p>
    <w:p w:rsidR="008D5D3D" w:rsidRPr="00BA2D83" w:rsidRDefault="008D5D3D" w:rsidP="008D5D3D">
      <w:pPr>
        <w:rPr>
          <w:rFonts w:ascii="Arial" w:hAnsi="Arial" w:cs="Arial"/>
          <w:b/>
        </w:rPr>
      </w:pPr>
      <w:r w:rsidRPr="00BA2D83">
        <w:rPr>
          <w:rFonts w:ascii="Arial" w:hAnsi="Arial" w:cs="Arial"/>
          <w:b/>
        </w:rPr>
        <w:t xml:space="preserve">NAUTIČKI TURIZAM </w:t>
      </w:r>
      <w:r w:rsidRPr="009E116E">
        <w:rPr>
          <w:rFonts w:ascii="Arial" w:hAnsi="Arial" w:cs="Arial"/>
          <w:bCs/>
          <w:i/>
          <w:iCs/>
          <w:color w:val="FF0000"/>
        </w:rPr>
        <w:t>(pronaći i zapisati definiciju)</w:t>
      </w:r>
    </w:p>
    <w:p w:rsidR="008D5D3D" w:rsidRDefault="008D5D3D" w:rsidP="008D5D3D">
      <w:pPr>
        <w:rPr>
          <w:rFonts w:ascii="Arial" w:hAnsi="Arial" w:cs="Arial"/>
          <w:bCs/>
          <w:i/>
          <w:iCs/>
          <w:color w:val="FF0000"/>
        </w:rPr>
      </w:pPr>
      <w:r w:rsidRPr="00BA2D83">
        <w:rPr>
          <w:rFonts w:ascii="Arial" w:hAnsi="Arial" w:cs="Arial"/>
        </w:rPr>
        <w:t xml:space="preserve"> </w:t>
      </w:r>
      <w:r w:rsidRPr="00BA2D83">
        <w:rPr>
          <w:rFonts w:ascii="Arial" w:hAnsi="Arial" w:cs="Arial"/>
          <w:b/>
        </w:rPr>
        <w:t>MARINA</w:t>
      </w:r>
      <w:r w:rsidR="009E116E" w:rsidRPr="009E116E">
        <w:rPr>
          <w:rFonts w:ascii="Arial" w:hAnsi="Arial" w:cs="Arial"/>
          <w:bCs/>
          <w:i/>
          <w:iCs/>
          <w:color w:val="FF0000"/>
        </w:rPr>
        <w:t>(pronaći i zapisati definiciju)</w:t>
      </w:r>
    </w:p>
    <w:p w:rsidR="00060415" w:rsidRDefault="00060415" w:rsidP="00060415">
      <w:pPr>
        <w:spacing w:after="0" w:line="240" w:lineRule="auto"/>
        <w:rPr>
          <w:sz w:val="24"/>
          <w:szCs w:val="24"/>
        </w:rPr>
      </w:pPr>
    </w:p>
    <w:p w:rsidR="009D7997" w:rsidRDefault="009D7997" w:rsidP="009D7997">
      <w:pPr>
        <w:spacing w:after="0" w:line="240" w:lineRule="auto"/>
        <w:rPr>
          <w:b/>
          <w:bCs/>
          <w:sz w:val="24"/>
          <w:szCs w:val="24"/>
        </w:rPr>
      </w:pPr>
      <w:r w:rsidRPr="009D7997">
        <w:rPr>
          <w:b/>
          <w:bCs/>
          <w:sz w:val="40"/>
          <w:szCs w:val="40"/>
        </w:rPr>
        <w:t>ZADATAK ZA ZADAĆU</w:t>
      </w:r>
      <w:r w:rsidRPr="009D7997">
        <w:rPr>
          <w:b/>
          <w:bCs/>
          <w:sz w:val="36"/>
          <w:szCs w:val="36"/>
        </w:rPr>
        <w:t>:</w:t>
      </w:r>
      <w:r>
        <w:rPr>
          <w:b/>
          <w:bCs/>
          <w:sz w:val="24"/>
          <w:szCs w:val="24"/>
        </w:rPr>
        <w:t xml:space="preserve"> </w:t>
      </w:r>
    </w:p>
    <w:p w:rsidR="009D7997" w:rsidRDefault="0079583E" w:rsidP="009D79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Riješite listić za zadaću </w:t>
      </w:r>
      <w:r w:rsidR="00395EF5">
        <w:rPr>
          <w:b/>
          <w:bCs/>
          <w:sz w:val="24"/>
          <w:szCs w:val="24"/>
        </w:rPr>
        <w:t xml:space="preserve">i u </w:t>
      </w:r>
      <w:r w:rsidR="009D7997">
        <w:rPr>
          <w:b/>
          <w:bCs/>
          <w:sz w:val="24"/>
          <w:szCs w:val="24"/>
        </w:rPr>
        <w:t xml:space="preserve">dokumentu Word </w:t>
      </w:r>
      <w:r w:rsidR="00690D6D">
        <w:rPr>
          <w:b/>
          <w:bCs/>
          <w:sz w:val="24"/>
          <w:szCs w:val="24"/>
        </w:rPr>
        <w:t>riješen</w:t>
      </w:r>
      <w:r>
        <w:rPr>
          <w:b/>
          <w:bCs/>
          <w:sz w:val="24"/>
          <w:szCs w:val="24"/>
        </w:rPr>
        <w:t>i listić</w:t>
      </w:r>
      <w:r w:rsidR="00395EF5">
        <w:rPr>
          <w:b/>
          <w:bCs/>
          <w:sz w:val="24"/>
          <w:szCs w:val="24"/>
        </w:rPr>
        <w:t xml:space="preserve"> </w:t>
      </w:r>
      <w:r w:rsidR="00690D6D">
        <w:rPr>
          <w:b/>
          <w:bCs/>
          <w:sz w:val="24"/>
          <w:szCs w:val="24"/>
        </w:rPr>
        <w:t xml:space="preserve">pošaljite </w:t>
      </w:r>
      <w:r w:rsidR="009D7997">
        <w:rPr>
          <w:b/>
          <w:bCs/>
          <w:sz w:val="24"/>
          <w:szCs w:val="24"/>
        </w:rPr>
        <w:t xml:space="preserve">u geografiju u </w:t>
      </w:r>
      <w:proofErr w:type="spellStart"/>
      <w:r w:rsidR="009D7997">
        <w:rPr>
          <w:b/>
          <w:bCs/>
          <w:sz w:val="24"/>
          <w:szCs w:val="24"/>
        </w:rPr>
        <w:t>Teamsima</w:t>
      </w:r>
      <w:proofErr w:type="spellEnd"/>
      <w:r w:rsidR="00395EF5">
        <w:rPr>
          <w:b/>
          <w:bCs/>
          <w:sz w:val="24"/>
          <w:szCs w:val="24"/>
        </w:rPr>
        <w:t xml:space="preserve"> do kraja tjedna, dakle 3.4.</w:t>
      </w:r>
    </w:p>
    <w:p w:rsidR="00395EF5" w:rsidRDefault="00395EF5" w:rsidP="009D79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Svakako stavite svoje ime i prezime u naziv dokumenta, obično se piše ovako:</w:t>
      </w:r>
    </w:p>
    <w:p w:rsidR="00395EF5" w:rsidRDefault="00395EF5" w:rsidP="009D79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Npr. </w:t>
      </w:r>
      <w:proofErr w:type="spellStart"/>
      <w:r>
        <w:rPr>
          <w:b/>
          <w:bCs/>
          <w:sz w:val="24"/>
          <w:szCs w:val="24"/>
        </w:rPr>
        <w:t>Petar_Perić_geografija</w:t>
      </w:r>
      <w:proofErr w:type="spellEnd"/>
      <w:r>
        <w:rPr>
          <w:b/>
          <w:bCs/>
          <w:sz w:val="24"/>
          <w:szCs w:val="24"/>
        </w:rPr>
        <w:t xml:space="preserve"> 3.4.2020.</w:t>
      </w:r>
    </w:p>
    <w:p w:rsidR="00395EF5" w:rsidRDefault="00395EF5" w:rsidP="009D799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Ako u nekoj regiji nema NP, PP ili nešto drugo tu rubriku ostavljate praznom.</w:t>
      </w:r>
    </w:p>
    <w:p w:rsidR="00690D6D" w:rsidRDefault="00690D6D" w:rsidP="00690D6D">
      <w:pPr>
        <w:spacing w:after="0" w:line="240" w:lineRule="auto"/>
        <w:rPr>
          <w:rFonts w:ascii="Times New Roman" w:hAnsi="Times New Roman"/>
        </w:rPr>
      </w:pPr>
    </w:p>
    <w:p w:rsidR="00060415" w:rsidRPr="00BC6BD8" w:rsidRDefault="00B67DF8" w:rsidP="00060415">
      <w:pPr>
        <w:spacing w:after="0" w:line="240" w:lineRule="auto"/>
        <w:rPr>
          <w:b/>
          <w:bCs/>
          <w:sz w:val="28"/>
          <w:szCs w:val="28"/>
        </w:rPr>
      </w:pPr>
      <w:r w:rsidRPr="00BC6BD8">
        <w:rPr>
          <w:b/>
          <w:bCs/>
          <w:sz w:val="28"/>
          <w:szCs w:val="28"/>
        </w:rPr>
        <w:t xml:space="preserve">LISTIĆ ZA ZADAĆU: </w:t>
      </w:r>
    </w:p>
    <w:p w:rsidR="00B67DF8" w:rsidRDefault="00B67DF8" w:rsidP="00060415">
      <w:pPr>
        <w:spacing w:after="0" w:line="240" w:lineRule="auto"/>
      </w:pPr>
    </w:p>
    <w:p w:rsidR="00395EF5" w:rsidRDefault="00B67DF8" w:rsidP="00395EF5">
      <w:pPr>
        <w:rPr>
          <w:rFonts w:ascii="Calibri" w:hAnsi="Calibri" w:cs="Calibri"/>
          <w:sz w:val="20"/>
          <w:szCs w:val="20"/>
        </w:rPr>
      </w:pPr>
      <w:r>
        <w:rPr>
          <w:b/>
        </w:rPr>
        <w:t>1. U REČENICAMA SE NALAZE PODEBLJANI POJMOVI ODVOJENI KOSIM CRTAMA. U SVAKOM PARU IZBACI NETOČAN POJAM I OSTAVI POJAM KOJI JE TOČAN</w:t>
      </w:r>
    </w:p>
    <w:p w:rsidR="00060415" w:rsidRDefault="00060415" w:rsidP="00060415">
      <w:pPr>
        <w:spacing w:after="0" w:line="240" w:lineRule="auto"/>
      </w:pPr>
    </w:p>
    <w:p w:rsidR="00B67DF8" w:rsidRDefault="00B67DF8" w:rsidP="00AF080F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 w:rsidRPr="00B67DF8">
        <w:rPr>
          <w:rFonts w:asciiTheme="minorHAnsi" w:hAnsiTheme="minorHAnsi"/>
          <w:color w:val="auto"/>
        </w:rPr>
        <w:t xml:space="preserve">U turističkoj regiji Kvarnera nalazi se važna morska luka </w:t>
      </w:r>
      <w:r w:rsidRPr="00B67DF8">
        <w:rPr>
          <w:rFonts w:asciiTheme="minorHAnsi" w:hAnsiTheme="minorHAnsi"/>
          <w:b/>
          <w:color w:val="auto"/>
        </w:rPr>
        <w:t>Split/Rijeka</w:t>
      </w:r>
      <w:r w:rsidRPr="00B67DF8">
        <w:rPr>
          <w:rFonts w:asciiTheme="minorHAnsi" w:hAnsiTheme="minorHAnsi"/>
          <w:color w:val="auto"/>
        </w:rPr>
        <w:t xml:space="preserve">, a u turističkoj regiji Sjeverna Dalmacija nalazi se važna morska luka </w:t>
      </w:r>
      <w:r w:rsidRPr="00B67DF8">
        <w:rPr>
          <w:rFonts w:asciiTheme="minorHAnsi" w:hAnsiTheme="minorHAnsi"/>
          <w:b/>
          <w:color w:val="auto"/>
        </w:rPr>
        <w:t>Zadar/Pul</w:t>
      </w:r>
      <w:r w:rsidRPr="00B67DF8">
        <w:rPr>
          <w:rFonts w:asciiTheme="minorHAnsi" w:hAnsiTheme="minorHAnsi"/>
          <w:color w:val="auto"/>
        </w:rPr>
        <w:t>a</w:t>
      </w:r>
      <w:r>
        <w:rPr>
          <w:rFonts w:asciiTheme="minorHAnsi" w:hAnsiTheme="minorHAnsi"/>
          <w:color w:val="auto"/>
        </w:rPr>
        <w:t>.</w:t>
      </w:r>
    </w:p>
    <w:p w:rsidR="00B67DF8" w:rsidRPr="00B67DF8" w:rsidRDefault="00B67DF8" w:rsidP="00AF080F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 w:rsidRPr="00B67DF8">
        <w:rPr>
          <w:rFonts w:asciiTheme="minorHAnsi" w:hAnsiTheme="minorHAnsi"/>
          <w:color w:val="auto"/>
        </w:rPr>
        <w:t>Nacionalni park Paklenica poznat je po</w:t>
      </w:r>
      <w:r w:rsidRPr="00B67DF8">
        <w:rPr>
          <w:rFonts w:asciiTheme="minorHAnsi" w:hAnsiTheme="minorHAnsi"/>
          <w:b/>
          <w:color w:val="auto"/>
        </w:rPr>
        <w:t xml:space="preserve"> kanjonima/klifovima</w:t>
      </w:r>
      <w:r w:rsidRPr="00B67DF8">
        <w:rPr>
          <w:rFonts w:asciiTheme="minorHAnsi" w:hAnsiTheme="minorHAnsi"/>
          <w:color w:val="auto"/>
        </w:rPr>
        <w:t xml:space="preserve">, a Park prirode Vransko jezero po </w:t>
      </w:r>
      <w:r w:rsidRPr="00B67DF8">
        <w:rPr>
          <w:rFonts w:asciiTheme="minorHAnsi" w:hAnsiTheme="minorHAnsi"/>
          <w:b/>
          <w:color w:val="auto"/>
        </w:rPr>
        <w:t>bočatoj vodi/staništu medvjeda</w:t>
      </w:r>
      <w:r w:rsidRPr="00B67DF8">
        <w:rPr>
          <w:rFonts w:asciiTheme="minorHAnsi" w:hAnsiTheme="minorHAnsi"/>
          <w:color w:val="auto"/>
        </w:rPr>
        <w:t xml:space="preserve">. </w:t>
      </w:r>
    </w:p>
    <w:p w:rsidR="00B67DF8" w:rsidRDefault="00B67DF8" w:rsidP="00B67DF8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Eufrazijeva bazilika nastala u</w:t>
      </w:r>
      <w:r>
        <w:rPr>
          <w:rFonts w:asciiTheme="minorHAnsi" w:hAnsiTheme="minorHAnsi"/>
          <w:b/>
          <w:color w:val="auto"/>
        </w:rPr>
        <w:t xml:space="preserve"> 1./.2.</w:t>
      </w:r>
      <w:r>
        <w:rPr>
          <w:rFonts w:asciiTheme="minorHAnsi" w:hAnsiTheme="minorHAnsi"/>
          <w:color w:val="auto"/>
        </w:rPr>
        <w:t xml:space="preserve"> tisućljeću naše ere. Nalazi u turističkoj regiji</w:t>
      </w:r>
      <w:r>
        <w:rPr>
          <w:rFonts w:asciiTheme="minorHAnsi" w:hAnsiTheme="minorHAnsi"/>
          <w:b/>
          <w:color w:val="auto"/>
        </w:rPr>
        <w:t xml:space="preserve"> Kvarner/Istra</w:t>
      </w:r>
      <w:r>
        <w:rPr>
          <w:rFonts w:asciiTheme="minorHAnsi" w:hAnsiTheme="minorHAnsi"/>
          <w:color w:val="auto"/>
        </w:rPr>
        <w:t xml:space="preserve">, u gradu </w:t>
      </w:r>
      <w:r>
        <w:rPr>
          <w:rFonts w:asciiTheme="minorHAnsi" w:hAnsiTheme="minorHAnsi"/>
          <w:b/>
          <w:color w:val="auto"/>
        </w:rPr>
        <w:t>Rovinju/Poreču.</w:t>
      </w:r>
    </w:p>
    <w:p w:rsidR="00060415" w:rsidRPr="00BC6BD8" w:rsidRDefault="00B67DF8" w:rsidP="0011395D">
      <w:pPr>
        <w:pStyle w:val="Normal1"/>
        <w:numPr>
          <w:ilvl w:val="1"/>
          <w:numId w:val="7"/>
        </w:numPr>
        <w:spacing w:line="240" w:lineRule="auto"/>
        <w:ind w:left="709" w:hanging="357"/>
        <w:contextualSpacing/>
      </w:pPr>
      <w:r>
        <w:rPr>
          <w:rFonts w:asciiTheme="minorHAnsi" w:hAnsiTheme="minorHAnsi"/>
          <w:color w:val="auto"/>
        </w:rPr>
        <w:lastRenderedPageBreak/>
        <w:t xml:space="preserve">Arena u Puli </w:t>
      </w:r>
      <w:r w:rsidRPr="00B67DF8">
        <w:rPr>
          <w:rFonts w:asciiTheme="minorHAnsi" w:hAnsiTheme="minorHAnsi"/>
          <w:b/>
          <w:color w:val="auto"/>
        </w:rPr>
        <w:t xml:space="preserve">je/nije </w:t>
      </w:r>
      <w:r>
        <w:rPr>
          <w:rFonts w:asciiTheme="minorHAnsi" w:hAnsiTheme="minorHAnsi"/>
          <w:color w:val="auto"/>
        </w:rPr>
        <w:t xml:space="preserve">pod zaštitom UNESCO-a. Pulska Arena nalazi se u turističkoj regiji </w:t>
      </w:r>
      <w:r w:rsidRPr="00B67DF8">
        <w:rPr>
          <w:rFonts w:asciiTheme="minorHAnsi" w:hAnsiTheme="minorHAnsi"/>
          <w:b/>
          <w:color w:val="auto"/>
        </w:rPr>
        <w:t>Kvarner/Istra</w:t>
      </w:r>
      <w:r>
        <w:rPr>
          <w:rFonts w:asciiTheme="minorHAnsi" w:hAnsiTheme="minorHAnsi"/>
          <w:color w:val="auto"/>
        </w:rPr>
        <w:t xml:space="preserve">. </w:t>
      </w:r>
    </w:p>
    <w:p w:rsidR="00BC6BD8" w:rsidRPr="00BC6BD8" w:rsidRDefault="00BC6BD8" w:rsidP="00BC6BD8">
      <w:pPr>
        <w:pStyle w:val="Normal1"/>
        <w:spacing w:line="240" w:lineRule="auto"/>
        <w:ind w:left="709"/>
        <w:contextualSpacing/>
      </w:pPr>
    </w:p>
    <w:p w:rsidR="00BC6BD8" w:rsidRPr="006F0862" w:rsidRDefault="00BC6BD8" w:rsidP="00BC6BD8">
      <w:pPr>
        <w:pStyle w:val="Normal1"/>
        <w:spacing w:line="240" w:lineRule="auto"/>
        <w:ind w:left="709"/>
        <w:contextualSpacing/>
      </w:pPr>
      <w:r>
        <w:rPr>
          <w:rFonts w:ascii="Calibri" w:hAnsi="Calibri"/>
          <w:b/>
        </w:rPr>
        <w:t xml:space="preserve">2. </w:t>
      </w:r>
      <w:r w:rsidRPr="00DF15D2">
        <w:rPr>
          <w:rFonts w:ascii="Calibri" w:hAnsi="Calibri"/>
          <w:b/>
        </w:rPr>
        <w:t>POVEŽITE LIJEVI I DESNI STUPAC UPISIVANJEM ODGOVARAJUĆEG SLOVA IZ LIJEVOG STUPCA NA PRAZNU CRTU ISPRED DESNOG STUPCA.</w:t>
      </w:r>
    </w:p>
    <w:p w:rsidR="00BC6BD8" w:rsidRDefault="00BC6BD8" w:rsidP="00BC6BD8">
      <w:pPr>
        <w:pStyle w:val="Normal1"/>
        <w:tabs>
          <w:tab w:val="left" w:pos="1418"/>
        </w:tabs>
        <w:spacing w:line="360" w:lineRule="auto"/>
        <w:rPr>
          <w:rFonts w:asciiTheme="minorHAnsi" w:hAnsiTheme="minorHAnsi"/>
        </w:rPr>
      </w:pPr>
    </w:p>
    <w:p w:rsidR="00BC6BD8" w:rsidRPr="00513E55" w:rsidRDefault="00BC6BD8" w:rsidP="00BC6BD8">
      <w:pPr>
        <w:pStyle w:val="Normal1"/>
        <w:numPr>
          <w:ilvl w:val="0"/>
          <w:numId w:val="10"/>
        </w:numPr>
        <w:tabs>
          <w:tab w:val="left" w:pos="1418"/>
        </w:tabs>
        <w:spacing w:line="360" w:lineRule="auto"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Povežite kulturno-povijesni spomenik s gradom u kojem se nalazi. Jedan kulturno-povijesni spomenik u desnom stupcu je višak.</w:t>
      </w:r>
    </w:p>
    <w:p w:rsidR="00BC6BD8" w:rsidRPr="00513E55" w:rsidRDefault="00BC6BD8" w:rsidP="00BC6BD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Pr="00513E55">
        <w:rPr>
          <w:rFonts w:asciiTheme="minorHAnsi" w:hAnsiTheme="minorHAnsi"/>
        </w:rPr>
        <w:t>ubrovnik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Eufrazijeva bazilika</w:t>
      </w:r>
    </w:p>
    <w:p w:rsidR="00BC6BD8" w:rsidRPr="00513E55" w:rsidRDefault="00BC6BD8" w:rsidP="00BC6BD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Poreč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 xml:space="preserve">___ crkva </w:t>
      </w:r>
      <w:proofErr w:type="spellStart"/>
      <w:r w:rsidRPr="00513E55">
        <w:rPr>
          <w:rFonts w:asciiTheme="minorHAnsi" w:hAnsiTheme="minorHAnsi"/>
        </w:rPr>
        <w:t>sv.Donata</w:t>
      </w:r>
      <w:proofErr w:type="spellEnd"/>
    </w:p>
    <w:p w:rsidR="00BC6BD8" w:rsidRPr="00513E55" w:rsidRDefault="00BC6BD8" w:rsidP="00BC6BD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 xml:space="preserve"> </w:t>
      </w:r>
      <w:r w:rsidRPr="00513E55">
        <w:rPr>
          <w:rFonts w:asciiTheme="minorHAnsi" w:hAnsiTheme="minorHAnsi"/>
        </w:rPr>
        <w:tab/>
        <w:t>Šibenik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katedrala sv. Jakova</w:t>
      </w:r>
    </w:p>
    <w:p w:rsidR="00BC6BD8" w:rsidRPr="00513E55" w:rsidRDefault="00BC6BD8" w:rsidP="00BC6BD8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Split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Dioklecijanova palača</w:t>
      </w:r>
    </w:p>
    <w:p w:rsidR="00BC6BD8" w:rsidRPr="00513E55" w:rsidRDefault="00BC6BD8" w:rsidP="00BC6BD8">
      <w:pPr>
        <w:pStyle w:val="Normal1"/>
        <w:tabs>
          <w:tab w:val="left" w:pos="1418"/>
          <w:tab w:val="left" w:pos="1560"/>
        </w:tabs>
        <w:spacing w:line="360" w:lineRule="auto"/>
        <w:ind w:left="1418" w:hanging="23"/>
        <w:rPr>
          <w:rFonts w:asciiTheme="minorHAnsi" w:hAnsiTheme="minorHAnsi"/>
        </w:rPr>
      </w:pP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stari grad</w:t>
      </w:r>
      <w:r w:rsidRPr="00513E55">
        <w:rPr>
          <w:rFonts w:asciiTheme="minorHAnsi" w:hAnsiTheme="minorHAnsi"/>
        </w:rPr>
        <w:br/>
      </w:r>
    </w:p>
    <w:p w:rsidR="00BC6BD8" w:rsidRPr="00513E55" w:rsidRDefault="00BC6BD8" w:rsidP="00BC6BD8">
      <w:pPr>
        <w:pStyle w:val="Normal1"/>
        <w:numPr>
          <w:ilvl w:val="0"/>
          <w:numId w:val="10"/>
        </w:numPr>
        <w:tabs>
          <w:tab w:val="left" w:pos="1418"/>
        </w:tabs>
        <w:spacing w:line="360" w:lineRule="auto"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Povežite nacionalni park s odgovarajućim opisom. Jedan nacionalni park s lijeve strane je višak.</w:t>
      </w:r>
    </w:p>
    <w:p w:rsidR="00BC6BD8" w:rsidRPr="00513E55" w:rsidRDefault="00BC6BD8" w:rsidP="00BC6BD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Brijuni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Veliko i Malo jezero</w:t>
      </w:r>
    </w:p>
    <w:p w:rsidR="00BC6BD8" w:rsidRPr="00513E55" w:rsidRDefault="00BC6BD8" w:rsidP="00BC6BD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Kornati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duboki kanjoni</w:t>
      </w:r>
    </w:p>
    <w:p w:rsidR="00BC6BD8" w:rsidRPr="00513E55" w:rsidRDefault="00BC6BD8" w:rsidP="00BC6BD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Krka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otočići uz JZ obalu Istre</w:t>
      </w:r>
    </w:p>
    <w:p w:rsidR="00BC6BD8" w:rsidRDefault="00BC6BD8" w:rsidP="00BC6BD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Mljet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krška rijeka Dalmacije</w:t>
      </w:r>
    </w:p>
    <w:p w:rsidR="00BC6BD8" w:rsidRPr="00513E55" w:rsidRDefault="00BC6BD8" w:rsidP="00BC6BD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Paklenica</w:t>
      </w:r>
    </w:p>
    <w:p w:rsidR="00BC6BD8" w:rsidRPr="006B2232" w:rsidRDefault="00BC6BD8" w:rsidP="00BC6BD8">
      <w:pPr>
        <w:pStyle w:val="Normal1"/>
        <w:spacing w:line="360" w:lineRule="auto"/>
        <w:ind w:left="709"/>
        <w:contextualSpacing/>
        <w:rPr>
          <w:rFonts w:asciiTheme="minorHAnsi" w:hAnsiTheme="minorHAnsi"/>
          <w:color w:val="auto"/>
        </w:rPr>
      </w:pPr>
      <w:r>
        <w:rPr>
          <w:rFonts w:ascii="Calibri" w:hAnsi="Calibri"/>
          <w:b/>
        </w:rPr>
        <w:t xml:space="preserve">3. </w:t>
      </w:r>
      <w:r w:rsidRPr="00DF15D2">
        <w:rPr>
          <w:rFonts w:ascii="Calibri" w:hAnsi="Calibri"/>
          <w:b/>
        </w:rPr>
        <w:t>U SLJEDEĆIM ZADATCIMA JEDAN JE TOČAN ODGOVOR</w:t>
      </w:r>
      <w:r>
        <w:rPr>
          <w:rFonts w:ascii="Calibri" w:hAnsi="Calibri"/>
          <w:b/>
        </w:rPr>
        <w:t>. PODEBLJAJ TOČAN ODGOVOR</w:t>
      </w:r>
      <w:r w:rsidRPr="00513E55">
        <w:br/>
      </w:r>
      <w:r w:rsidRPr="00BC6BD8">
        <w:rPr>
          <w:rFonts w:asciiTheme="minorHAnsi" w:hAnsiTheme="minorHAnsi"/>
          <w:b/>
          <w:bCs/>
          <w:color w:val="auto"/>
        </w:rPr>
        <w:t>A.</w:t>
      </w:r>
      <w:r>
        <w:rPr>
          <w:rFonts w:asciiTheme="minorHAnsi" w:hAnsiTheme="minorHAnsi"/>
          <w:color w:val="auto"/>
        </w:rPr>
        <w:t xml:space="preserve">  </w:t>
      </w:r>
      <w:r w:rsidRPr="006B2232">
        <w:rPr>
          <w:rFonts w:asciiTheme="minorHAnsi" w:hAnsiTheme="minorHAnsi"/>
          <w:color w:val="auto"/>
        </w:rPr>
        <w:t>Grad koji se nalazi u turističkoj regiji Kvarner je:</w:t>
      </w:r>
      <w:r w:rsidRPr="006B2232">
        <w:rPr>
          <w:rFonts w:asciiTheme="minorHAnsi" w:hAnsiTheme="minorHAnsi"/>
          <w:color w:val="auto"/>
        </w:rPr>
        <w:br/>
        <w:t>Crikvenica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Rovinj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Zadar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Pula</w:t>
      </w:r>
    </w:p>
    <w:p w:rsidR="00BC6BD8" w:rsidRPr="006B2232" w:rsidRDefault="00BC6BD8" w:rsidP="00BC6BD8">
      <w:pPr>
        <w:pStyle w:val="Normal1"/>
        <w:spacing w:line="360" w:lineRule="auto"/>
        <w:ind w:left="709"/>
        <w:contextualSpacing/>
        <w:rPr>
          <w:rFonts w:asciiTheme="minorHAnsi" w:hAnsiTheme="minorHAnsi"/>
          <w:color w:val="auto"/>
        </w:rPr>
      </w:pPr>
    </w:p>
    <w:p w:rsidR="00BC6BD8" w:rsidRPr="006B2232" w:rsidRDefault="00BC6BD8" w:rsidP="00BC6BD8">
      <w:pPr>
        <w:pStyle w:val="Normal1"/>
        <w:numPr>
          <w:ilvl w:val="0"/>
          <w:numId w:val="7"/>
        </w:numPr>
        <w:spacing w:line="360" w:lineRule="auto"/>
        <w:contextualSpacing/>
        <w:rPr>
          <w:rFonts w:asciiTheme="minorHAnsi" w:hAnsiTheme="minorHAnsi"/>
          <w:color w:val="auto"/>
        </w:rPr>
      </w:pPr>
      <w:r w:rsidRPr="006B2232">
        <w:rPr>
          <w:rFonts w:asciiTheme="minorHAnsi" w:hAnsiTheme="minorHAnsi"/>
          <w:color w:val="auto"/>
        </w:rPr>
        <w:t>Grad koji se nalazi u turističkoj regiji Srednja Dalmacija je:</w:t>
      </w:r>
      <w:r w:rsidRPr="006B2232">
        <w:rPr>
          <w:rFonts w:asciiTheme="minorHAnsi" w:hAnsiTheme="minorHAnsi"/>
          <w:color w:val="auto"/>
        </w:rPr>
        <w:br/>
        <w:t>Crikvenica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Makarska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Zadar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Ploče</w:t>
      </w:r>
    </w:p>
    <w:p w:rsidR="00BC6BD8" w:rsidRPr="006B2232" w:rsidRDefault="00BC6BD8" w:rsidP="00BC6BD8">
      <w:pPr>
        <w:pStyle w:val="Normal1"/>
        <w:spacing w:line="360" w:lineRule="auto"/>
        <w:contextualSpacing/>
        <w:rPr>
          <w:rFonts w:asciiTheme="minorHAnsi" w:hAnsiTheme="minorHAnsi"/>
          <w:color w:val="auto"/>
        </w:rPr>
      </w:pPr>
    </w:p>
    <w:p w:rsidR="00BC6BD8" w:rsidRPr="00FC47A5" w:rsidRDefault="00BC6BD8" w:rsidP="00BC6BD8">
      <w:pPr>
        <w:pStyle w:val="Normal1"/>
        <w:spacing w:line="360" w:lineRule="auto"/>
        <w:ind w:left="-567"/>
        <w:contextualSpacing/>
        <w:rPr>
          <w:rFonts w:asciiTheme="minorHAnsi" w:hAnsiTheme="minorHAnsi"/>
        </w:rPr>
      </w:pPr>
      <w:r>
        <w:rPr>
          <w:rFonts w:asciiTheme="minorHAnsi" w:hAnsiTheme="minorHAnsi"/>
          <w:b/>
        </w:rPr>
        <w:t>4.</w:t>
      </w:r>
      <w:r w:rsidRPr="004E4599">
        <w:rPr>
          <w:rFonts w:asciiTheme="minorHAnsi" w:hAnsiTheme="minorHAnsi"/>
          <w:b/>
        </w:rPr>
        <w:t xml:space="preserve"> Fotografije prikazuju kulturno-povijesne spomenike pod zaštitom UNESCO-a. Na prazne linije upišite njihove nazive. </w:t>
      </w:r>
    </w:p>
    <w:p w:rsidR="00BC6BD8" w:rsidRPr="00FC47A5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ab/>
      </w:r>
    </w:p>
    <w:p w:rsidR="00BC6BD8" w:rsidRPr="00FC47A5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ab/>
      </w:r>
    </w:p>
    <w:p w:rsidR="00BC6BD8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</w:p>
    <w:p w:rsidR="00BC6BD8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  <w:noProof/>
          <w:lang w:eastAsia="hr-HR"/>
        </w:rPr>
        <w:lastRenderedPageBreak/>
        <w:drawing>
          <wp:inline distT="114300" distB="114300" distL="114300" distR="114300" wp14:anchorId="56EC3A46" wp14:editId="3F84611A">
            <wp:extent cx="2505075" cy="1447800"/>
            <wp:effectExtent l="19050" t="0" r="9525" b="0"/>
            <wp:docPr id="3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953" cy="1452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E4599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______________________________</w:t>
      </w:r>
    </w:p>
    <w:p w:rsidR="00BC6BD8" w:rsidRPr="00FC47A5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 xml:space="preserve"> </w:t>
      </w:r>
      <w:r w:rsidRPr="00FC47A5">
        <w:rPr>
          <w:rFonts w:asciiTheme="minorHAnsi" w:hAnsiTheme="minorHAnsi"/>
          <w:noProof/>
          <w:lang w:eastAsia="hr-HR"/>
        </w:rPr>
        <w:drawing>
          <wp:inline distT="114300" distB="114300" distL="114300" distR="114300" wp14:anchorId="548DFBD5" wp14:editId="66030EF7">
            <wp:extent cx="2486025" cy="1590675"/>
            <wp:effectExtent l="19050" t="0" r="9525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992" cy="1593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E4599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______________________________</w:t>
      </w:r>
    </w:p>
    <w:p w:rsidR="00BC6BD8" w:rsidRPr="00FC47A5" w:rsidRDefault="00BC6BD8" w:rsidP="00BC6BD8">
      <w:pPr>
        <w:pStyle w:val="Normal1"/>
        <w:spacing w:line="360" w:lineRule="auto"/>
        <w:ind w:left="720"/>
        <w:rPr>
          <w:rFonts w:asciiTheme="minorHAnsi" w:hAnsiTheme="minorHAnsi"/>
          <w:color w:val="FF0000"/>
        </w:rPr>
      </w:pPr>
      <w:r w:rsidRPr="00FC47A5">
        <w:rPr>
          <w:rFonts w:asciiTheme="minorHAnsi" w:hAnsiTheme="minorHAnsi"/>
        </w:rPr>
        <w:tab/>
      </w:r>
      <w:r w:rsidRPr="00FC47A5">
        <w:rPr>
          <w:rFonts w:asciiTheme="minorHAnsi" w:hAnsiTheme="minorHAnsi"/>
          <w:color w:val="FF0000"/>
        </w:rPr>
        <w:tab/>
        <w:t xml:space="preserve">    </w:t>
      </w:r>
      <w:r w:rsidRPr="00FC47A5">
        <w:rPr>
          <w:rFonts w:asciiTheme="minorHAnsi" w:hAnsiTheme="minorHAnsi"/>
          <w:color w:val="FF0000"/>
        </w:rPr>
        <w:tab/>
      </w:r>
      <w:r w:rsidRPr="00FC47A5">
        <w:rPr>
          <w:rFonts w:asciiTheme="minorHAnsi" w:hAnsiTheme="minorHAnsi"/>
          <w:color w:val="FF0000"/>
        </w:rPr>
        <w:tab/>
      </w:r>
    </w:p>
    <w:p w:rsidR="00BC6BD8" w:rsidRPr="00FC47A5" w:rsidRDefault="007C3585" w:rsidP="00BC6BD8">
      <w:pPr>
        <w:pStyle w:val="Normal1"/>
        <w:spacing w:line="360" w:lineRule="auto"/>
        <w:ind w:left="-567"/>
        <w:contextualSpacing/>
        <w:rPr>
          <w:rFonts w:asciiTheme="minorHAnsi" w:hAnsiTheme="minorHAnsi"/>
        </w:rPr>
      </w:pPr>
      <w:r>
        <w:rPr>
          <w:rFonts w:asciiTheme="minorHAnsi" w:hAnsiTheme="minorHAnsi"/>
          <w:b/>
        </w:rPr>
        <w:t>5.</w:t>
      </w:r>
      <w:r w:rsidR="00BC6BD8" w:rsidRPr="004E4599">
        <w:rPr>
          <w:rFonts w:asciiTheme="minorHAnsi" w:hAnsiTheme="minorHAnsi"/>
          <w:b/>
        </w:rPr>
        <w:t>. Fotografije prikazuju nacionalne parkove Primorske Hrvatske. Na prazne linije upišite odgovarajuće nazive nacionalnih parkova.</w:t>
      </w:r>
      <w:r w:rsidR="00BC6BD8" w:rsidRPr="00FC47A5">
        <w:rPr>
          <w:rFonts w:asciiTheme="minorHAnsi" w:hAnsiTheme="minorHAnsi"/>
        </w:rPr>
        <w:t xml:space="preserve"> </w:t>
      </w:r>
    </w:p>
    <w:p w:rsidR="00BC6BD8" w:rsidRPr="005A289D" w:rsidRDefault="00BC6BD8" w:rsidP="00BC6BD8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1E620BD9" wp14:editId="326D4FCF">
            <wp:extent cx="2343150" cy="1743075"/>
            <wp:effectExtent l="19050" t="0" r="0" b="0"/>
            <wp:docPr id="3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359" cy="174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BC6BD8" w:rsidRPr="005A289D" w:rsidRDefault="00BC6BD8" w:rsidP="00BC6BD8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color w:val="FF0000"/>
        </w:rPr>
        <w:t xml:space="preserve"> </w:t>
      </w: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269B9915" wp14:editId="3A4C8F26">
            <wp:extent cx="2324100" cy="1343025"/>
            <wp:effectExtent l="1905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925" cy="1342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BC6BD8" w:rsidRPr="005A289D" w:rsidRDefault="00BC6BD8" w:rsidP="00BC6BD8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color w:val="FF0000"/>
        </w:rPr>
        <w:lastRenderedPageBreak/>
        <w:t xml:space="preserve"> </w:t>
      </w: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261C7A73" wp14:editId="2D9258DB">
            <wp:extent cx="2343150" cy="2581275"/>
            <wp:effectExtent l="19050" t="0" r="0" b="0"/>
            <wp:docPr id="4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291" cy="257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BC6BD8" w:rsidRDefault="00BC6BD8" w:rsidP="00BC6BD8">
      <w:pPr>
        <w:pStyle w:val="Normal1"/>
        <w:spacing w:line="360" w:lineRule="auto"/>
        <w:ind w:left="720"/>
        <w:rPr>
          <w:rFonts w:asciiTheme="minorHAnsi" w:hAnsiTheme="minorHAnsi"/>
        </w:rPr>
      </w:pPr>
      <w:bookmarkStart w:id="0" w:name="_GoBack"/>
      <w:bookmarkEnd w:id="0"/>
    </w:p>
    <w:p w:rsidR="00077B80" w:rsidRDefault="00077B80" w:rsidP="00BC6BD8">
      <w:pPr>
        <w:ind w:left="1418"/>
      </w:pPr>
    </w:p>
    <w:sectPr w:rsidR="00077B80" w:rsidSect="00487F34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B2DAE"/>
    <w:multiLevelType w:val="multilevel"/>
    <w:tmpl w:val="A7387D1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000B9"/>
    <w:multiLevelType w:val="hybridMultilevel"/>
    <w:tmpl w:val="FDC40E3A"/>
    <w:lvl w:ilvl="0" w:tplc="3836CB4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37C85A6A">
      <w:start w:val="1"/>
      <w:numFmt w:val="upperLetter"/>
      <w:lvlText w:val="%2."/>
      <w:lvlJc w:val="left"/>
      <w:pPr>
        <w:ind w:left="1440" w:hanging="360"/>
      </w:pPr>
      <w:rPr>
        <w:rFonts w:asciiTheme="minorHAnsi" w:hAnsiTheme="minorHAnsi" w:cs="Times New Roman" w:hint="default"/>
        <w:b/>
        <w:sz w:val="24"/>
        <w:szCs w:val="24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B7FE2"/>
    <w:multiLevelType w:val="multilevel"/>
    <w:tmpl w:val="8EAA848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E2BAD"/>
    <w:multiLevelType w:val="hybridMultilevel"/>
    <w:tmpl w:val="F76210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5"/>
    <w:rsid w:val="000442BB"/>
    <w:rsid w:val="000474D0"/>
    <w:rsid w:val="00060415"/>
    <w:rsid w:val="000701C6"/>
    <w:rsid w:val="00077B80"/>
    <w:rsid w:val="001019A2"/>
    <w:rsid w:val="00133D9A"/>
    <w:rsid w:val="0015374A"/>
    <w:rsid w:val="001566E7"/>
    <w:rsid w:val="00172910"/>
    <w:rsid w:val="00183372"/>
    <w:rsid w:val="001B570B"/>
    <w:rsid w:val="001E194E"/>
    <w:rsid w:val="001F4E47"/>
    <w:rsid w:val="002121CD"/>
    <w:rsid w:val="00213D96"/>
    <w:rsid w:val="00255A05"/>
    <w:rsid w:val="00387474"/>
    <w:rsid w:val="00392824"/>
    <w:rsid w:val="00395EF5"/>
    <w:rsid w:val="003A1CCA"/>
    <w:rsid w:val="003A3295"/>
    <w:rsid w:val="00423B06"/>
    <w:rsid w:val="00447EAB"/>
    <w:rsid w:val="00475F45"/>
    <w:rsid w:val="00487F34"/>
    <w:rsid w:val="004D11D6"/>
    <w:rsid w:val="00517F32"/>
    <w:rsid w:val="0052322C"/>
    <w:rsid w:val="00570F43"/>
    <w:rsid w:val="00575724"/>
    <w:rsid w:val="005808A5"/>
    <w:rsid w:val="00620F11"/>
    <w:rsid w:val="00642C90"/>
    <w:rsid w:val="00687C65"/>
    <w:rsid w:val="00690D6D"/>
    <w:rsid w:val="006E4109"/>
    <w:rsid w:val="006E536B"/>
    <w:rsid w:val="006F2058"/>
    <w:rsid w:val="007167F1"/>
    <w:rsid w:val="00740467"/>
    <w:rsid w:val="0079583E"/>
    <w:rsid w:val="007B721D"/>
    <w:rsid w:val="007C3585"/>
    <w:rsid w:val="00806E69"/>
    <w:rsid w:val="008269E3"/>
    <w:rsid w:val="008510EC"/>
    <w:rsid w:val="00855663"/>
    <w:rsid w:val="0086340A"/>
    <w:rsid w:val="008D5D3D"/>
    <w:rsid w:val="009018D3"/>
    <w:rsid w:val="009355AE"/>
    <w:rsid w:val="009973EC"/>
    <w:rsid w:val="009A4279"/>
    <w:rsid w:val="009C7D65"/>
    <w:rsid w:val="009D7997"/>
    <w:rsid w:val="009E116E"/>
    <w:rsid w:val="00A20D37"/>
    <w:rsid w:val="00A23518"/>
    <w:rsid w:val="00A36397"/>
    <w:rsid w:val="00A62405"/>
    <w:rsid w:val="00A66B23"/>
    <w:rsid w:val="00AA021C"/>
    <w:rsid w:val="00AC01BA"/>
    <w:rsid w:val="00AD2C51"/>
    <w:rsid w:val="00AE36AB"/>
    <w:rsid w:val="00AF5D73"/>
    <w:rsid w:val="00B05A55"/>
    <w:rsid w:val="00B14BD6"/>
    <w:rsid w:val="00B43E9D"/>
    <w:rsid w:val="00B67DF8"/>
    <w:rsid w:val="00BA2D83"/>
    <w:rsid w:val="00BC6BD8"/>
    <w:rsid w:val="00C2328C"/>
    <w:rsid w:val="00C35908"/>
    <w:rsid w:val="00C542B3"/>
    <w:rsid w:val="00C67198"/>
    <w:rsid w:val="00C724A2"/>
    <w:rsid w:val="00C74406"/>
    <w:rsid w:val="00D111B5"/>
    <w:rsid w:val="00D15B8F"/>
    <w:rsid w:val="00D255BB"/>
    <w:rsid w:val="00D44DF8"/>
    <w:rsid w:val="00DC723E"/>
    <w:rsid w:val="00E73379"/>
    <w:rsid w:val="00E90FB4"/>
    <w:rsid w:val="00EB764D"/>
    <w:rsid w:val="00F061CC"/>
    <w:rsid w:val="00F146C0"/>
    <w:rsid w:val="00F412B1"/>
    <w:rsid w:val="00F477E4"/>
    <w:rsid w:val="00F6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67DF8"/>
    <w:pPr>
      <w:spacing w:after="0" w:line="276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xvBEW-aLGS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Marko Hetler</cp:lastModifiedBy>
  <cp:revision>15</cp:revision>
  <dcterms:created xsi:type="dcterms:W3CDTF">2020-03-29T21:52:00Z</dcterms:created>
  <dcterms:modified xsi:type="dcterms:W3CDTF">2020-03-30T09:02:00Z</dcterms:modified>
</cp:coreProperties>
</file>