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>
          <w:b/>
          <w:bCs/>
          <w:color w:val="0000FF"/>
          <w:sz w:val="28"/>
          <w:szCs w:val="28"/>
        </w:rPr>
        <w:t>AKTIVNOSTI ZA UČENIKE KOJI SE ŠKOLUJU PO PRILAGOĐENOM PROGRAMU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>
          <w:b/>
          <w:bCs/>
          <w:color w:val="0000FF"/>
          <w:sz w:val="28"/>
          <w:szCs w:val="28"/>
        </w:rPr>
        <w:t>AKTIVNOSTI ZA 2.SAT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>
          <w:sz w:val="28"/>
          <w:szCs w:val="28"/>
        </w:rPr>
        <w:t>prepisati  plan ploče Ostale države Južne Europe – Grčka, Albanija i Malta ili isprintati plan ploče i zalijepiti ga u bilježnicu</w:t>
      </w:r>
    </w:p>
    <w:p>
      <w:pPr>
        <w:pStyle w:val="ListParagraph"/>
        <w:numPr>
          <w:ilvl w:val="0"/>
          <w:numId w:val="0"/>
        </w:numPr>
        <w:bidi w:val="0"/>
        <w:spacing w:lineRule="auto" w:line="259" w:beforeAutospacing="0" w:before="0" w:afterAutospacing="0" w:after="0"/>
        <w:ind w:left="1080" w:right="0" w:hanging="0"/>
        <w:contextualSpacing/>
        <w:jc w:val="left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160"/>
        <w:ind w:left="720" w:right="0" w:hanging="360"/>
        <w:contextualSpacing/>
        <w:jc w:val="left"/>
        <w:rPr/>
      </w:pPr>
      <w:r>
        <w:rPr>
          <w:sz w:val="28"/>
          <w:szCs w:val="28"/>
        </w:rPr>
        <w:t>pogledaj prezentaciju Grčka koja se nalazi u predmetu Geografija na aplikaciji Teams (kanal Geografija – Datoteke – GEO PWPT)</w:t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/>
      </w:pPr>
      <w:r>
        <w:rPr>
          <w:b/>
          <w:bCs/>
          <w:color w:val="0000FF"/>
          <w:sz w:val="36"/>
          <w:szCs w:val="36"/>
          <w:u w:val="single"/>
        </w:rPr>
        <w:t>PLAN PLOČE (2 sat)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left"/>
        <w:rPr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OSTALE DRŽAVE JUŽNE EUROPE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left"/>
        <w:rPr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Grčka, Albanija i Malta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6"/>
          <w:szCs w:val="36"/>
        </w:rPr>
        <w:t>Turizam, pomorstvo i brodogradnja imaju veliko značnje za Grčku.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Glavni grad I najvažnije gospodarsko središte Grčke je  </w:t>
      </w:r>
      <w:r>
        <w:rPr>
          <w:b/>
          <w:bCs/>
          <w:sz w:val="36"/>
          <w:szCs w:val="36"/>
        </w:rPr>
        <w:t>Atena,</w:t>
      </w:r>
      <w:r>
        <w:rPr>
          <w:b w:val="false"/>
          <w:bCs w:val="false"/>
          <w:sz w:val="36"/>
          <w:szCs w:val="36"/>
        </w:rPr>
        <w:t xml:space="preserve"> a najveće luka je  </w:t>
      </w:r>
      <w:r>
        <w:rPr>
          <w:b/>
          <w:bCs/>
          <w:sz w:val="36"/>
          <w:szCs w:val="36"/>
        </w:rPr>
        <w:t>Pirej</w:t>
      </w:r>
      <w:r>
        <w:rPr>
          <w:sz w:val="36"/>
          <w:szCs w:val="36"/>
        </w:rPr>
        <w:t>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Malta se sastoji od dva veća i jednog manjeg otoka, a glavni grad je </w:t>
      </w:r>
      <w:r>
        <w:rPr>
          <w:b/>
          <w:bCs/>
          <w:sz w:val="36"/>
          <w:szCs w:val="36"/>
        </w:rPr>
        <w:t>Valletta</w:t>
      </w:r>
      <w:r>
        <w:rPr>
          <w:sz w:val="36"/>
          <w:szCs w:val="36"/>
        </w:rPr>
        <w:t>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6"/>
          <w:szCs w:val="36"/>
        </w:rPr>
      </w:pPr>
      <w:r>
        <w:rPr>
          <w:sz w:val="36"/>
          <w:szCs w:val="36"/>
        </w:rPr>
        <w:t>Malta ima velikih problema s nedostatkom pitke vode.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6"/>
          <w:szCs w:val="36"/>
        </w:rPr>
      </w:pPr>
      <w:r>
        <w:rPr>
          <w:sz w:val="36"/>
          <w:szCs w:val="36"/>
        </w:rPr>
        <w:t>Albanija spada u siromašne europske države i jedina je primorska država Južne Europe koja nije razvila pomorstvo.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Glavni i najveći grad Albanije je </w:t>
      </w:r>
      <w:r>
        <w:rPr>
          <w:b/>
          <w:bCs/>
          <w:sz w:val="36"/>
          <w:szCs w:val="36"/>
        </w:rPr>
        <w:t>Tirana</w:t>
      </w:r>
      <w:r>
        <w:rPr>
          <w:sz w:val="36"/>
          <w:szCs w:val="36"/>
        </w:rPr>
        <w:t xml:space="preserve">, a glavna pomorska luka je </w:t>
      </w:r>
      <w:r>
        <w:rPr>
          <w:b/>
          <w:bCs/>
          <w:sz w:val="36"/>
          <w:szCs w:val="36"/>
        </w:rPr>
        <w:t>Drač.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0"/>
          <w:szCs w:val="30"/>
          <w:highlight w:val="cyan"/>
        </w:rPr>
        <w:t>UPUTE ZA ZADATKE</w:t>
      </w:r>
      <w:r>
        <w:rPr>
          <w:b/>
          <w:bCs/>
          <w:color w:val="000000"/>
          <w:sz w:val="36"/>
          <w:szCs w:val="36"/>
          <w:highlight w:val="cyan"/>
        </w:rPr>
        <w:t>:</w:t>
      </w:r>
    </w:p>
    <w:p>
      <w:pPr>
        <w:pStyle w:val="ListParagraph"/>
        <w:numPr>
          <w:ilvl w:val="0"/>
          <w:numId w:val="0"/>
        </w:numPr>
        <w:bidi w:val="0"/>
        <w:spacing w:lineRule="auto" w:line="259" w:beforeAutospacing="0" w:before="0" w:afterAutospacing="0" w:after="0"/>
        <w:ind w:left="1080" w:right="0" w:hanging="0"/>
        <w:contextualSpacing/>
        <w:jc w:val="left"/>
        <w:rPr/>
      </w:pPr>
      <w:r>
        <w:rPr>
          <w:b w:val="false"/>
          <w:bCs w:val="false"/>
          <w:color w:val="000000"/>
          <w:sz w:val="28"/>
          <w:szCs w:val="28"/>
        </w:rPr>
        <w:t>1. riješiti pitanja za ponavljanje</w:t>
      </w:r>
      <w:r>
        <w:rPr>
          <w:b w:val="false"/>
          <w:bCs w:val="false"/>
          <w:color w:val="000000"/>
          <w:sz w:val="30"/>
          <w:szCs w:val="30"/>
        </w:rPr>
        <w:t xml:space="preserve"> </w:t>
      </w:r>
      <w:r>
        <w:rPr>
          <w:rStyle w:val="Internetskapoveznica"/>
          <w:rFonts w:ascii="Times New Roman" w:hAnsi="Times New Roman"/>
          <w:b/>
          <w:bCs/>
          <w:color w:val="0000FF"/>
          <w:sz w:val="28"/>
          <w:szCs w:val="28"/>
        </w:rPr>
        <w:t>( od 13.- 17.4.)</w:t>
      </w:r>
    </w:p>
    <w:p>
      <w:pPr>
        <w:pStyle w:val="ListParagraph"/>
        <w:numPr>
          <w:ilvl w:val="0"/>
          <w:numId w:val="0"/>
        </w:numPr>
        <w:bidi w:val="0"/>
        <w:spacing w:lineRule="auto" w:line="259" w:beforeAutospacing="0" w:before="0" w:afterAutospacing="0" w:after="0"/>
        <w:ind w:left="1080" w:right="0" w:hanging="0"/>
        <w:contextualSpacing/>
        <w:jc w:val="left"/>
        <w:rPr>
          <w:rStyle w:val="Internetskapoveznica"/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</w:r>
    </w:p>
    <w:p>
      <w:pPr>
        <w:pStyle w:val="Brojtjedanapozicija2140"/>
        <w:ind w:left="0" w:hanging="0"/>
        <w:rPr>
          <w:rFonts w:ascii="Times New Roman" w:hAnsi="Times New Roman"/>
          <w:sz w:val="28"/>
          <w:szCs w:val="28"/>
        </w:rPr>
      </w:pPr>
      <w:r>
        <w:rPr>
          <w:rFonts w:eastAsia="Calibri" w:cs="" w:ascii="Calibri" w:hAnsi="Calibri" w:asciiTheme="minorHAnsi" w:cstheme="minorBidi" w:eastAsiaTheme="minorHAnsi" w:hAnsiTheme="minorHAnsi"/>
          <w:sz w:val="28"/>
          <w:szCs w:val="28"/>
          <w:highlight w:val="cyan"/>
        </w:rPr>
        <w:t>ZADACI ZA PONAVLJANJE (13. - 17.04.):</w:t>
      </w:r>
    </w:p>
    <w:p>
      <w:pPr>
        <w:pStyle w:val="Brojtjedanapozicija2140"/>
        <w:ind w:left="0" w:hanging="0"/>
        <w:rPr>
          <w:sz w:val="32"/>
          <w:szCs w:val="32"/>
        </w:rPr>
      </w:pPr>
      <w:r>
        <w:rPr>
          <w:sz w:val="28"/>
          <w:szCs w:val="28"/>
        </w:rPr>
        <w:t>U sljedećem zadatku samo je jedan točan odgovor. Zaokruži slovo ispred točnog odgovora.</w:t>
      </w:r>
    </w:p>
    <w:p>
      <w:pPr>
        <w:pStyle w:val="Brojtjedanapozicija2140"/>
        <w:ind w:left="0" w:hanging="0"/>
        <w:rPr>
          <w:sz w:val="32"/>
          <w:szCs w:val="32"/>
        </w:rPr>
      </w:pPr>
      <w:r>
        <w:rPr>
          <w:b w:val="false"/>
          <w:sz w:val="28"/>
          <w:szCs w:val="28"/>
        </w:rPr>
        <w:t>1. Jednu od najvećih trgovačkih mornarica na svijetu ima:</w:t>
      </w:r>
    </w:p>
    <w:p>
      <w:pPr>
        <w:pStyle w:val="Brojtjedanapozicija2140"/>
        <w:numPr>
          <w:ilvl w:val="0"/>
          <w:numId w:val="0"/>
        </w:numPr>
        <w:ind w:left="1440" w:hanging="0"/>
        <w:rPr>
          <w:sz w:val="32"/>
          <w:szCs w:val="32"/>
        </w:rPr>
      </w:pPr>
      <w:r>
        <w:rPr>
          <w:b w:val="false"/>
          <w:sz w:val="28"/>
          <w:szCs w:val="28"/>
        </w:rPr>
        <w:t xml:space="preserve">     </w:t>
      </w:r>
      <w:r>
        <w:rPr>
          <w:b w:val="false"/>
          <w:sz w:val="28"/>
          <w:szCs w:val="28"/>
        </w:rPr>
        <w:t>a) Albanija</w:t>
      </w:r>
    </w:p>
    <w:p>
      <w:pPr>
        <w:pStyle w:val="Brojtjedanapozicija2140"/>
        <w:numPr>
          <w:ilvl w:val="0"/>
          <w:numId w:val="0"/>
        </w:numPr>
        <w:ind w:left="1440" w:hanging="0"/>
        <w:rPr>
          <w:sz w:val="32"/>
          <w:szCs w:val="32"/>
        </w:rPr>
      </w:pPr>
      <w:r>
        <w:rPr>
          <w:b w:val="false"/>
          <w:sz w:val="28"/>
          <w:szCs w:val="28"/>
        </w:rPr>
        <w:t xml:space="preserve">     </w:t>
      </w:r>
      <w:r>
        <w:rPr>
          <w:b w:val="false"/>
          <w:sz w:val="28"/>
          <w:szCs w:val="28"/>
        </w:rPr>
        <w:t>b) Grčka</w:t>
      </w:r>
    </w:p>
    <w:p>
      <w:pPr>
        <w:pStyle w:val="Brojtjedanapozicija2140"/>
        <w:numPr>
          <w:ilvl w:val="0"/>
          <w:numId w:val="0"/>
        </w:numPr>
        <w:ind w:left="1440" w:hanging="0"/>
        <w:rPr>
          <w:sz w:val="32"/>
          <w:szCs w:val="32"/>
        </w:rPr>
      </w:pPr>
      <w:r>
        <w:rPr>
          <w:b w:val="false"/>
          <w:sz w:val="28"/>
          <w:szCs w:val="28"/>
        </w:rPr>
        <w:t xml:space="preserve">     </w:t>
      </w:r>
      <w:r>
        <w:rPr>
          <w:b w:val="false"/>
          <w:sz w:val="28"/>
          <w:szCs w:val="28"/>
        </w:rPr>
        <w:t>c) Malta</w:t>
      </w:r>
    </w:p>
    <w:p>
      <w:pPr>
        <w:pStyle w:val="Brojtjedanapozicija2140"/>
        <w:numPr>
          <w:ilvl w:val="0"/>
          <w:numId w:val="0"/>
        </w:numPr>
        <w:ind w:left="144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Brojtjedanapozicija2140"/>
        <w:ind w:left="0" w:hanging="0"/>
        <w:rPr>
          <w:sz w:val="32"/>
          <w:szCs w:val="32"/>
        </w:rPr>
      </w:pPr>
      <w:r>
        <w:rPr>
          <w:b w:val="false"/>
          <w:sz w:val="28"/>
          <w:szCs w:val="28"/>
        </w:rPr>
        <w:t>2. Glavni grad Grčke s bogatom kulturno – povijesnom baštinom je:</w:t>
      </w:r>
    </w:p>
    <w:p>
      <w:pPr>
        <w:pStyle w:val="Brojtjedanapozicija2140"/>
        <w:numPr>
          <w:ilvl w:val="0"/>
          <w:numId w:val="2"/>
        </w:numPr>
        <w:rPr>
          <w:sz w:val="32"/>
          <w:szCs w:val="32"/>
        </w:rPr>
      </w:pPr>
      <w:bookmarkStart w:id="0" w:name="_GoBack1"/>
      <w:bookmarkEnd w:id="0"/>
      <w:r>
        <w:rPr>
          <w:b w:val="false"/>
          <w:sz w:val="28"/>
          <w:szCs w:val="28"/>
        </w:rPr>
        <w:t xml:space="preserve">                         </w:t>
      </w:r>
      <w:r>
        <w:rPr>
          <w:b w:val="false"/>
          <w:sz w:val="28"/>
          <w:szCs w:val="28"/>
        </w:rPr>
        <w:t>a) Atena</w:t>
      </w:r>
    </w:p>
    <w:p>
      <w:pPr>
        <w:pStyle w:val="Brojtjedanapozicija2140"/>
        <w:numPr>
          <w:ilvl w:val="0"/>
          <w:numId w:val="2"/>
        </w:numPr>
        <w:rPr>
          <w:sz w:val="32"/>
          <w:szCs w:val="32"/>
        </w:rPr>
      </w:pPr>
      <w:r>
        <w:rPr>
          <w:b w:val="false"/>
          <w:sz w:val="28"/>
          <w:szCs w:val="28"/>
        </w:rPr>
        <w:t xml:space="preserve">                         </w:t>
      </w:r>
      <w:r>
        <w:rPr>
          <w:b w:val="false"/>
          <w:sz w:val="28"/>
          <w:szCs w:val="28"/>
        </w:rPr>
        <w:t>b) Tirana</w:t>
      </w:r>
    </w:p>
    <w:p>
      <w:pPr>
        <w:pStyle w:val="Brojtjedanapozicija2140"/>
        <w:numPr>
          <w:ilvl w:val="0"/>
          <w:numId w:val="2"/>
        </w:numPr>
        <w:rPr>
          <w:sz w:val="32"/>
          <w:szCs w:val="32"/>
        </w:rPr>
      </w:pPr>
      <w:r>
        <w:rPr>
          <w:b w:val="false"/>
          <w:sz w:val="28"/>
          <w:szCs w:val="28"/>
        </w:rPr>
        <w:t xml:space="preserve">                         </w:t>
      </w:r>
      <w:r>
        <w:rPr>
          <w:b w:val="false"/>
          <w:sz w:val="28"/>
          <w:szCs w:val="28"/>
        </w:rPr>
        <w:t>c) Valletta</w:t>
      </w:r>
    </w:p>
    <w:p>
      <w:pPr>
        <w:pStyle w:val="Brojtjedanapozicija2140"/>
        <w:numPr>
          <w:ilvl w:val="0"/>
          <w:numId w:val="2"/>
        </w:numPr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Brojtjedanapozicija2140"/>
        <w:ind w:left="0" w:hanging="0"/>
        <w:rPr>
          <w:sz w:val="32"/>
          <w:szCs w:val="32"/>
        </w:rPr>
      </w:pPr>
      <w:r>
        <w:rPr>
          <w:sz w:val="28"/>
          <w:szCs w:val="28"/>
        </w:rPr>
        <w:t>U sljedećem zadatku na crtu u lijevom stupci upiši slovo odgovarajućeg pojma iz desnog stupca. Jedno slovo je višak.</w:t>
      </w:r>
    </w:p>
    <w:p>
      <w:pPr>
        <w:pStyle w:val="Brojtjedanapozicija2140"/>
        <w:ind w:left="0" w:hanging="0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>3.____  Gozo i Comino                          A albanski otoci</w:t>
      </w:r>
    </w:p>
    <w:p>
      <w:pPr>
        <w:pStyle w:val="Brojtjedanapozicija2140"/>
        <w:ind w:left="0" w:hanging="0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>____ Kreta i Krf                                  B grčki otoci</w:t>
      </w:r>
    </w:p>
    <w:p>
      <w:pPr>
        <w:pStyle w:val="Brojtjedanapozicija2140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                </w:t>
      </w:r>
      <w:r>
        <w:rPr>
          <w:b w:val="false"/>
          <w:sz w:val="28"/>
          <w:szCs w:val="28"/>
        </w:rPr>
        <w:t>C malteški otoci</w:t>
      </w:r>
    </w:p>
    <w:p>
      <w:pPr>
        <w:pStyle w:val="Brojtjedanapozicija2140"/>
        <w:ind w:left="0" w:hanging="0"/>
        <w:rPr>
          <w:sz w:val="32"/>
          <w:szCs w:val="32"/>
        </w:rPr>
      </w:pPr>
      <w:r>
        <w:rPr>
          <w:b w:val="false"/>
          <w:sz w:val="28"/>
          <w:szCs w:val="28"/>
        </w:rPr>
        <w:t>4.</w:t>
      </w:r>
    </w:p>
    <w:p>
      <w:pPr>
        <w:pStyle w:val="Brojtjedanapozicija2140"/>
        <w:ind w:left="0" w:hanging="0"/>
        <w:rPr>
          <w:sz w:val="32"/>
          <w:szCs w:val="32"/>
        </w:rPr>
      </w:pPr>
      <w:r>
        <w:rPr>
          <w:b w:val="false"/>
          <w:sz w:val="28"/>
          <w:szCs w:val="28"/>
        </w:rPr>
        <w:t>_____ Albanija                                       A gospodarska nerazvijenost</w:t>
      </w:r>
    </w:p>
    <w:p>
      <w:pPr>
        <w:pStyle w:val="Brojtjedanapozicija2140"/>
        <w:ind w:left="0" w:hanging="0"/>
        <w:rPr>
          <w:sz w:val="32"/>
          <w:szCs w:val="32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_____ Malta                                           B  izraziro razvedena obala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C nedostatak pitke vode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  <w:color w:val="0000FF"/>
      <w:sz w:val="28"/>
      <w:szCs w:val="28"/>
    </w:rPr>
  </w:style>
  <w:style w:type="character" w:styleId="ListLabel2">
    <w:name w:val="ListLabel 2"/>
    <w:qFormat/>
    <w:rPr>
      <w:b/>
      <w:bCs/>
      <w:color w:val="0000FF"/>
      <w:sz w:val="28"/>
      <w:szCs w:val="28"/>
    </w:rPr>
  </w:style>
  <w:style w:type="character" w:styleId="ListLabel3">
    <w:name w:val="ListLabel 3"/>
    <w:qFormat/>
    <w:rPr>
      <w:b/>
      <w:bCs/>
      <w:color w:val="0000FF"/>
      <w:sz w:val="28"/>
      <w:szCs w:val="28"/>
    </w:rPr>
  </w:style>
  <w:style w:type="character" w:styleId="ListLabel4">
    <w:name w:val="ListLabel 4"/>
    <w:qFormat/>
    <w:rPr>
      <w:b/>
      <w:bCs/>
      <w:color w:val="0000FF"/>
      <w:sz w:val="28"/>
      <w:szCs w:val="28"/>
    </w:rPr>
  </w:style>
  <w:style w:type="character" w:styleId="ListLabel5">
    <w:name w:val="ListLabel 5"/>
    <w:qFormat/>
    <w:rPr>
      <w:b/>
      <w:bCs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/>
      <w:b/>
      <w:bCs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/>
      <w:bCs/>
      <w:color w:val="0000FF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LibreOffice/6.2.5.2$Windows_X86_64 LibreOffice_project/1ec314fa52f458adc18c4f025c545a4e8b22c159</Application>
  <Pages>2</Pages>
  <Words>253</Words>
  <Characters>1322</Characters>
  <CharactersWithSpaces>1908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2020-03-20T22:23:35Z</dcterms:created>
  <dc:creator>Martina Jurić</dc:creator>
  <dc:description/>
  <dc:language>hr-HR</dc:language>
  <cp:lastModifiedBy/>
  <dcterms:modified xsi:type="dcterms:W3CDTF">2020-03-29T11:11:41Z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