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  <w:sz w:val="28"/>
          <w:szCs w:val="28"/>
        </w:rPr>
        <w:t>AKTIVNOSTI ZA UČENIKE KOJI SE ŠKOLUJU PO PRILAGOĐENOM PROGRAMU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>
          <w:sz w:val="28"/>
          <w:szCs w:val="28"/>
        </w:rPr>
        <w:t>prepisati plan ploče Italija – Regionalna obilježja, Vatikan i San Marino ili isprintati plan ploče i zalijepiti ga u bilježnicu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>
          <w:sz w:val="28"/>
          <w:szCs w:val="28"/>
        </w:rPr>
        <w:t>riješiti pitanja za ponavljanje</w:t>
      </w:r>
      <w:r>
        <w:rPr>
          <w:b w:val="false"/>
          <w:bCs w:val="false"/>
          <w:color w:val="0000FF"/>
          <w:sz w:val="30"/>
          <w:szCs w:val="30"/>
        </w:rPr>
        <w:t xml:space="preserve"> </w:t>
      </w:r>
      <w:r>
        <w:rPr>
          <w:b w:val="false"/>
          <w:bCs w:val="false"/>
          <w:color w:val="000000"/>
          <w:sz w:val="30"/>
          <w:szCs w:val="30"/>
        </w:rPr>
        <w:t>i</w:t>
      </w:r>
      <w:r>
        <w:rPr>
          <w:b w:val="false"/>
          <w:bCs w:val="false"/>
          <w:color w:val="0000FF"/>
          <w:sz w:val="30"/>
          <w:szCs w:val="30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zalijepi u svoju bilježnicu, a sliku riješenog zadatka pošalji uz pomoć odrasle osobe na mail adresu: </w:t>
      </w:r>
      <w:hyperlink r:id="rId2">
        <w:r>
          <w:rPr>
            <w:rStyle w:val="Internetskapoveznica"/>
            <w:b/>
            <w:bCs/>
            <w:color w:val="0000FF"/>
            <w:sz w:val="28"/>
            <w:szCs w:val="28"/>
          </w:rPr>
          <w:t>martina.juric1@skole.hr</w:t>
        </w:r>
      </w:hyperlink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/>
      </w:pPr>
      <w:r>
        <w:rPr>
          <w:sz w:val="28"/>
          <w:szCs w:val="28"/>
        </w:rPr>
        <w:t>ako nisi pogledaj prezentaciju ITALIJA koja se nalazi u predmetu Geografija na aplikaciji Teams</w:t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sz w:val="28"/>
          <w:szCs w:val="28"/>
        </w:rPr>
      </w:pPr>
      <w:r>
        <w:rPr>
          <w:b/>
          <w:bCs/>
          <w:color w:val="C9211E"/>
          <w:sz w:val="36"/>
          <w:szCs w:val="36"/>
        </w:rPr>
        <w:t>PLAN PLOČE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>
          <w:sz w:val="36"/>
          <w:szCs w:val="36"/>
        </w:rPr>
      </w:pPr>
      <w:r>
        <w:rPr>
          <w:b/>
          <w:bCs/>
          <w:color w:val="C9211E"/>
          <w:sz w:val="36"/>
          <w:szCs w:val="36"/>
        </w:rPr>
        <w:t>ITALIJA - REGIONALNA OBILJEŽJA, VATIKAN I SAN MARINO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Regije Italije su Sjeverna, Srednja I Južna Italija.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Industrijski trokut je najrazvijenije industijsko područje  u Italiji, a čine ga  gradovi  Milano, Torino I Genova.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/>
      </w:pPr>
      <w:r>
        <w:rPr>
          <w:sz w:val="28"/>
          <w:szCs w:val="28"/>
        </w:rPr>
        <w:t>Vodeća industrijska srdišta Italije su glavni grad Rim I Firenca.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Južna Italija je slabije razvijena u odnosu na ostale regije.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Vatikan je najmanja država na svijetu I sjedište rimokatoličke crkve I pape.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/>
      </w:pPr>
      <w:r>
        <w:rPr>
          <w:sz w:val="28"/>
          <w:szCs w:val="28"/>
        </w:rPr>
        <w:t>Najveće značenje u gospodarstvu San Marina ima turizam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b/>
          <w:bCs/>
          <w:color w:val="C9211E"/>
          <w:sz w:val="36"/>
          <w:szCs w:val="36"/>
        </w:rPr>
        <w:t>KARTOGRAFSKA PISMENOST – aktivnost za učenike</w:t>
      </w:r>
    </w:p>
    <w:p>
      <w:pPr>
        <w:pStyle w:val="Normal"/>
        <w:ind w:left="0" w:hanging="0"/>
        <w:rPr/>
      </w:pPr>
      <w:r>
        <w:rPr>
          <w:sz w:val="28"/>
          <w:szCs w:val="28"/>
        </w:rPr>
        <w:t>SLJEDEĆE ZADATKE RIJEŠI UZ POMOĆ PRILOŽENE SLIJEPE KARTE ITALIJE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 xml:space="preserve">1. Na geografskoj kart Sjevernu Italiju oboji </w:t>
      </w:r>
      <w:r>
        <w:rPr>
          <w:b/>
          <w:bCs/>
          <w:color w:val="00B050"/>
          <w:sz w:val="28"/>
          <w:szCs w:val="28"/>
        </w:rPr>
        <w:t>zelenom</w:t>
      </w:r>
      <w:r>
        <w:rPr>
          <w:sz w:val="28"/>
          <w:szCs w:val="28"/>
        </w:rPr>
        <w:t xml:space="preserve"> bojom.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 xml:space="preserve">2. Na geografskoj karti Srednju Italiju oboji </w:t>
      </w:r>
      <w:r>
        <w:rPr>
          <w:b/>
          <w:bCs/>
          <w:color w:val="FFFF00"/>
          <w:sz w:val="28"/>
          <w:szCs w:val="28"/>
        </w:rPr>
        <w:t>žutom</w:t>
      </w:r>
      <w:r>
        <w:rPr>
          <w:sz w:val="28"/>
          <w:szCs w:val="28"/>
        </w:rPr>
        <w:t xml:space="preserve"> bojom.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Na geografskoj karti Južnu Italiju oboji </w:t>
      </w:r>
      <w:r>
        <w:rPr>
          <w:b/>
          <w:bCs/>
          <w:color w:val="FF0000"/>
          <w:sz w:val="28"/>
          <w:szCs w:val="28"/>
        </w:rPr>
        <w:t>crvenom</w:t>
      </w:r>
      <w:r>
        <w:rPr>
          <w:sz w:val="28"/>
          <w:szCs w:val="28"/>
        </w:rPr>
        <w:t xml:space="preserve"> bojom.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4. Na karti crtama poveži tri grada koja zatvaraju područje industrijskog trokuta.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5. Na karti Vatikan označi brojem 1., San Marino brojem 2.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 xml:space="preserve">6. Na karti  otok Siciliju oboji </w:t>
      </w:r>
      <w:r>
        <w:rPr>
          <w:b/>
          <w:bCs/>
          <w:color w:val="00B0F0"/>
          <w:sz w:val="28"/>
          <w:szCs w:val="28"/>
        </w:rPr>
        <w:t xml:space="preserve">plavom </w:t>
      </w:r>
      <w:r>
        <w:rPr>
          <w:sz w:val="28"/>
          <w:szCs w:val="28"/>
        </w:rPr>
        <w:t>bojom, a otok Sardiniju l</w:t>
      </w:r>
      <w:r>
        <w:rPr>
          <w:b/>
          <w:bCs/>
          <w:color w:val="7030A0"/>
          <w:sz w:val="28"/>
          <w:szCs w:val="28"/>
        </w:rPr>
        <w:t>jubičastom</w:t>
      </w:r>
      <w:r>
        <w:rPr>
          <w:sz w:val="28"/>
          <w:szCs w:val="28"/>
        </w:rPr>
        <w:t xml:space="preserve"> bojom.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  <w:t xml:space="preserve">           </w:t>
      </w:r>
      <w:r>
        <w:rPr/>
        <w:drawing>
          <wp:inline distT="0" distB="0" distL="0" distR="0">
            <wp:extent cx="4463415" cy="5029200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tina.juric1@skole.hr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LibreOffice/6.2.5.2$Windows_X86_64 LibreOffice_project/1ec314fa52f458adc18c4f025c545a4e8b22c159</Application>
  <Pages>2</Pages>
  <Words>218</Words>
  <Characters>1241</Characters>
  <CharactersWithSpaces>1454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2020-03-20T22:23:35Z</dcterms:created>
  <dc:creator>Martina Jurić</dc:creator>
  <dc:description/>
  <dc:language>hr-HR</dc:language>
  <cp:lastModifiedBy/>
  <dcterms:modified xsi:type="dcterms:W3CDTF">2020-03-23T09:52:46Z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