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41" w:rsidRDefault="00EA7F45">
      <w:pPr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Ponedjeljak, 23. ožujka i srijeda 25. ožujka</w:t>
      </w:r>
    </w:p>
    <w:p w:rsidR="00B10441" w:rsidRDefault="00B10441">
      <w:pPr>
        <w:rPr>
          <w:rFonts w:hint="eastAsia"/>
        </w:rPr>
      </w:pPr>
    </w:p>
    <w:p w:rsidR="00B10441" w:rsidRDefault="00EA7F45">
      <w:pPr>
        <w:spacing w:line="360" w:lineRule="auto"/>
        <w:rPr>
          <w:rFonts w:hint="eastAsia"/>
        </w:rPr>
      </w:pPr>
      <w:r>
        <w:t xml:space="preserve">Na </w:t>
      </w:r>
      <w:hyperlink r:id="rId5">
        <w:r>
          <w:rPr>
            <w:rStyle w:val="Internetskapoveznica"/>
          </w:rPr>
          <w:t>ovoj</w:t>
        </w:r>
      </w:hyperlink>
      <w:r>
        <w:t xml:space="preserve"> poveznici nalazi se film Zagonetni dječak. Tvoj zadatak za naredna dva sata Hrvatskoga jezika (ponedjeljak i srijeda) je pogledati film.</w:t>
      </w:r>
    </w:p>
    <w:p w:rsidR="00B10441" w:rsidRDefault="00EA7F45">
      <w:pPr>
        <w:spacing w:line="360" w:lineRule="auto"/>
        <w:rPr>
          <w:rFonts w:hint="eastAsia"/>
        </w:rPr>
      </w:pPr>
      <w:r>
        <w:t>Tijekom gledanja filma, odaberi jedan lik na kojeg ćeš posebno obratiti pozornost, a možeš i voditi bilješke o tom lik</w:t>
      </w:r>
      <w:r>
        <w:t>u.</w:t>
      </w:r>
    </w:p>
    <w:p w:rsidR="00B10441" w:rsidRDefault="00EA7F45">
      <w:pPr>
        <w:spacing w:line="360" w:lineRule="auto"/>
        <w:rPr>
          <w:rFonts w:hint="eastAsia"/>
        </w:rPr>
      </w:pPr>
      <w:r>
        <w:t xml:space="preserve">Nakon </w:t>
      </w:r>
      <w:proofErr w:type="spellStart"/>
      <w:r>
        <w:t>pogledanoga</w:t>
      </w:r>
      <w:proofErr w:type="spellEnd"/>
      <w:r>
        <w:t xml:space="preserve"> filma, napravi portret toga lika – opiši ga onako kako smo vježbali i naučili.</w:t>
      </w:r>
    </w:p>
    <w:p w:rsidR="00B10441" w:rsidRDefault="00EA7F45">
      <w:pPr>
        <w:spacing w:line="360" w:lineRule="auto"/>
        <w:rPr>
          <w:rFonts w:hint="eastAsia"/>
        </w:rPr>
      </w:pPr>
      <w:r>
        <w:t>Pazi da prilikom opisa ne „skačeš” po unutarnjim i vanjskim osobinama, nego da tvoje izlaganje bude sustavno i cjelovito!</w:t>
      </w:r>
    </w:p>
    <w:p w:rsidR="00B10441" w:rsidRDefault="00B10441">
      <w:pPr>
        <w:spacing w:line="360" w:lineRule="auto"/>
        <w:rPr>
          <w:rFonts w:hint="eastAsia"/>
        </w:rPr>
      </w:pPr>
    </w:p>
    <w:p w:rsidR="00B10441" w:rsidRDefault="00EA7F45">
      <w:pPr>
        <w:spacing w:line="360" w:lineRule="auto"/>
        <w:rPr>
          <w:rFonts w:hint="eastAsia"/>
        </w:rPr>
      </w:pPr>
      <w:r>
        <w:t>Uživaj u filmu!</w:t>
      </w:r>
    </w:p>
    <w:sectPr w:rsidR="00B1044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0441"/>
    <w:rsid w:val="00B10441"/>
    <w:rsid w:val="00E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TcUBlKx2jU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2020-03-22T18:06:00Z</dcterms:created>
  <dcterms:modified xsi:type="dcterms:W3CDTF">2020-03-22T18:06:00Z</dcterms:modified>
  <dc:language>hr-HR</dc:language>
</cp:coreProperties>
</file>